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333" w:rsidRDefault="00FC0333">
      <w:pPr>
        <w:rPr>
          <w:rFonts w:ascii="仿宋" w:eastAsia="仿宋" w:hAnsi="仿宋"/>
          <w:noProof/>
          <w:sz w:val="32"/>
          <w:szCs w:val="32"/>
        </w:rPr>
      </w:pPr>
    </w:p>
    <w:p w:rsidR="00FC0333" w:rsidRDefault="00FC0333">
      <w:pPr>
        <w:rPr>
          <w:rFonts w:ascii="仿宋" w:eastAsia="仿宋" w:hAnsi="仿宋"/>
          <w:noProof/>
          <w:sz w:val="32"/>
          <w:szCs w:val="32"/>
        </w:rPr>
      </w:pPr>
    </w:p>
    <w:p w:rsidR="00756E16" w:rsidRDefault="00756E16">
      <w:pPr>
        <w:rPr>
          <w:rFonts w:ascii="仿宋" w:eastAsia="仿宋" w:hAnsi="仿宋"/>
          <w:noProof/>
          <w:sz w:val="32"/>
          <w:szCs w:val="32"/>
        </w:rPr>
      </w:pPr>
    </w:p>
    <w:p w:rsidR="00D741BA" w:rsidRDefault="00D81AFE">
      <w:pPr>
        <w:rPr>
          <w:rFonts w:ascii="仿宋" w:eastAsia="仿宋" w:hAnsi="仿宋"/>
          <w:sz w:val="32"/>
          <w:szCs w:val="32"/>
        </w:rPr>
      </w:pPr>
      <w:r>
        <w:rPr>
          <w:rFonts w:ascii="仿宋" w:eastAsia="仿宋" w:hAnsi="仿宋"/>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5" type="#_x0000_t75" style="width:414.75pt;height:112.5pt;visibility:visible">
            <v:imagedata r:id="rId7" o:title="厅文头"/>
          </v:shape>
        </w:pict>
      </w:r>
    </w:p>
    <w:p w:rsidR="00FC0333" w:rsidRDefault="00FC0333">
      <w:pPr>
        <w:rPr>
          <w:rFonts w:ascii="仿宋" w:eastAsia="仿宋" w:hAnsi="仿宋"/>
          <w:sz w:val="32"/>
          <w:szCs w:val="32"/>
        </w:rPr>
      </w:pPr>
    </w:p>
    <w:p w:rsidR="00FC0333" w:rsidRDefault="00FA5BAE" w:rsidP="00FC0333">
      <w:pPr>
        <w:jc w:val="center"/>
        <w:rPr>
          <w:rFonts w:ascii="仿宋" w:eastAsia="仿宋" w:hAnsi="仿宋"/>
          <w:sz w:val="32"/>
          <w:szCs w:val="32"/>
        </w:rPr>
      </w:pPr>
      <w:bookmarkStart w:id="0" w:name="doc_mark"/>
      <w:r>
        <w:rPr>
          <w:rFonts w:ascii="仿宋" w:eastAsia="仿宋" w:hAnsi="仿宋" w:hint="eastAsia"/>
          <w:sz w:val="32"/>
          <w:szCs w:val="32"/>
        </w:rPr>
        <w:t>内人社办发〔</w:t>
      </w:r>
      <w:r>
        <w:rPr>
          <w:rFonts w:ascii="仿宋" w:eastAsia="仿宋" w:hAnsi="仿宋"/>
          <w:sz w:val="32"/>
          <w:szCs w:val="32"/>
        </w:rPr>
        <w:t>2021〕190号</w:t>
      </w:r>
      <w:bookmarkEnd w:id="0"/>
      <w:r w:rsidR="00D81AFE">
        <w:rPr>
          <w:rFonts w:ascii="仿宋" w:eastAsia="仿宋" w:hAnsi="仿宋"/>
          <w:noProof/>
          <w:color w:val="FF0000"/>
          <w:sz w:val="32"/>
          <w:szCs w:val="32"/>
        </w:rPr>
        <w:pict>
          <v:line id="直接连接符 2" o:spid="_x0000_s1026" style="position:absolute;left:0;text-align:left;z-index:251657728;visibility:visible;mso-position-horizontal-relative:text;mso-position-vertical-relative:text;mso-height-relative:margin" from="0,27pt" to="41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" strokecolor="red" strokeweight="1.25pt"/>
        </w:pict>
      </w:r>
    </w:p>
    <w:p w:rsidR="00FA5BAE" w:rsidRDefault="00FA5BAE" w:rsidP="00FA5BAE">
      <w:pPr>
        <w:pStyle w:val="10"/>
        <w:spacing w:line="660" w:lineRule="exact"/>
        <w:ind w:firstLineChars="0" w:firstLine="0"/>
        <w:jc w:val="center"/>
        <w:rPr>
          <w:rFonts w:ascii="方正小标宋简体" w:eastAsia="方正小标宋简体" w:hAnsi="宋体" w:cs="宋体"/>
          <w:bCs/>
          <w:kern w:val="36"/>
          <w:sz w:val="44"/>
          <w:szCs w:val="44"/>
        </w:rPr>
      </w:pPr>
      <w:bookmarkStart w:id="1" w:name="Content"/>
      <w:bookmarkEnd w:id="1"/>
      <w:r>
        <w:rPr>
          <w:rFonts w:ascii="方正小标宋简体" w:eastAsia="方正小标宋简体" w:hAnsi="宋体" w:cs="宋体" w:hint="eastAsia"/>
          <w:bCs/>
          <w:kern w:val="36"/>
          <w:sz w:val="44"/>
          <w:szCs w:val="44"/>
        </w:rPr>
        <w:t>关于征集</w:t>
      </w:r>
      <w:r>
        <w:rPr>
          <w:rFonts w:ascii="方正小标宋简体" w:eastAsia="方正小标宋简体" w:hAnsi="宋体" w:cs="宋体"/>
          <w:bCs/>
          <w:kern w:val="36"/>
          <w:sz w:val="44"/>
          <w:szCs w:val="44"/>
        </w:rPr>
        <w:t>2021年自治区级示范性就业技能实训基地、家庭服务职业培训示范基地和</w:t>
      </w:r>
    </w:p>
    <w:p w:rsidR="00FA5BAE" w:rsidRPr="007544CF" w:rsidRDefault="00FA5BAE" w:rsidP="00FA5BAE">
      <w:pPr>
        <w:pStyle w:val="10"/>
        <w:spacing w:line="660" w:lineRule="exact"/>
        <w:ind w:firstLineChars="0" w:firstLine="0"/>
        <w:jc w:val="center"/>
        <w:rPr>
          <w:rFonts w:ascii="方正小标宋简体" w:eastAsia="方正小标宋简体" w:hAnsi="宋体" w:cs="宋体"/>
          <w:bCs/>
          <w:kern w:val="36"/>
          <w:sz w:val="44"/>
          <w:szCs w:val="44"/>
        </w:rPr>
      </w:pPr>
      <w:r>
        <w:rPr>
          <w:rFonts w:ascii="方正小标宋简体" w:eastAsia="方正小标宋简体" w:hAnsi="宋体" w:cs="宋体"/>
          <w:bCs/>
          <w:kern w:val="36"/>
          <w:sz w:val="44"/>
          <w:szCs w:val="44"/>
        </w:rPr>
        <w:t>就业技能培训品牌的通知</w:t>
      </w:r>
    </w:p>
    <w:p w:rsidR="00FA5BAE" w:rsidRDefault="00FA5BAE" w:rsidP="00530DE4">
      <w:pPr>
        <w:pStyle w:val="10"/>
        <w:spacing w:line="560" w:lineRule="exact"/>
        <w:ind w:firstLineChars="0" w:firstLine="0"/>
        <w:rPr>
          <w:rFonts w:ascii="仿宋_GB2312" w:eastAsia="仿宋_GB2312" w:hAnsi="仿宋" w:cs="仿宋"/>
          <w:szCs w:val="32"/>
        </w:rPr>
      </w:pPr>
    </w:p>
    <w:p w:rsidR="00FA5BAE" w:rsidRPr="007544CF" w:rsidRDefault="00FA5BAE" w:rsidP="00FA5BAE">
      <w:pPr>
        <w:pStyle w:val="10"/>
        <w:spacing w:line="660" w:lineRule="exact"/>
        <w:ind w:firstLineChars="0" w:firstLine="0"/>
        <w:rPr>
          <w:rFonts w:ascii="仿宋_GB2312" w:eastAsia="仿宋_GB2312" w:hAnsi="仿宋" w:cs="仿宋"/>
          <w:szCs w:val="32"/>
        </w:rPr>
      </w:pPr>
      <w:r w:rsidRPr="007544CF">
        <w:rPr>
          <w:rFonts w:ascii="仿宋_GB2312" w:eastAsia="仿宋_GB2312" w:hAnsi="仿宋" w:cs="仿宋" w:hint="eastAsia"/>
          <w:szCs w:val="32"/>
        </w:rPr>
        <w:t>各盟市人力资源和社会保障局，满洲里市、二连浩特市人力资源和社会保障局：</w:t>
      </w:r>
    </w:p>
    <w:p w:rsidR="00FA5BAE" w:rsidRPr="007544CF" w:rsidRDefault="00FA5BAE" w:rsidP="00FA5BAE">
      <w:pPr>
        <w:pStyle w:val="10"/>
        <w:spacing w:line="660" w:lineRule="exact"/>
        <w:ind w:firstLine="640"/>
        <w:jc w:val="left"/>
        <w:rPr>
          <w:rFonts w:ascii="仿宋_GB2312" w:eastAsia="仿宋_GB2312" w:hAnsi="仿宋" w:cs="仿宋"/>
          <w:szCs w:val="32"/>
        </w:rPr>
      </w:pPr>
      <w:r w:rsidRPr="007544CF">
        <w:rPr>
          <w:rFonts w:ascii="仿宋_GB2312" w:eastAsia="仿宋_GB2312" w:hAnsi="仿宋" w:cs="仿宋" w:hint="eastAsia"/>
          <w:szCs w:val="32"/>
        </w:rPr>
        <w:t>为大力推进全区就业技能培训工作，提升就业培训质量</w:t>
      </w:r>
      <w:r>
        <w:rPr>
          <w:rFonts w:ascii="仿宋_GB2312" w:eastAsia="仿宋_GB2312" w:hAnsi="仿宋" w:cs="仿宋" w:hint="eastAsia"/>
          <w:szCs w:val="32"/>
        </w:rPr>
        <w:t>和</w:t>
      </w:r>
      <w:r w:rsidRPr="007544CF">
        <w:rPr>
          <w:rFonts w:ascii="仿宋_GB2312" w:eastAsia="仿宋_GB2312" w:hAnsi="仿宋" w:cs="仿宋" w:hint="eastAsia"/>
          <w:szCs w:val="32"/>
        </w:rPr>
        <w:t>技能实训能力，引导各地打造特色突出、功能完备、承载力强、具有示范和带动效应的就业载体，现就征集自治区级示范性就业技能实训基地、家庭服务职业培训示范基地和就业技能培训品牌工作有关事宜通知如下：</w:t>
      </w:r>
    </w:p>
    <w:p w:rsidR="00FA5BAE" w:rsidRPr="007544CF" w:rsidRDefault="00FA5BAE" w:rsidP="00FA5BAE">
      <w:pPr>
        <w:pStyle w:val="10"/>
        <w:spacing w:line="660" w:lineRule="exact"/>
        <w:ind w:firstLine="640"/>
        <w:jc w:val="left"/>
        <w:rPr>
          <w:rFonts w:ascii="黑体" w:eastAsia="黑体" w:hAnsi="黑体" w:cs="黑体"/>
        </w:rPr>
      </w:pPr>
      <w:r w:rsidRPr="007544CF">
        <w:rPr>
          <w:rFonts w:ascii="黑体" w:eastAsia="黑体" w:hAnsi="黑体" w:cs="黑体" w:hint="eastAsia"/>
        </w:rPr>
        <w:t>一、自治区级示范性就业技能实训基地</w:t>
      </w:r>
    </w:p>
    <w:p w:rsidR="00FA5BAE" w:rsidRPr="007544CF" w:rsidRDefault="00FA5BAE" w:rsidP="00FA5BAE">
      <w:pPr>
        <w:spacing w:line="660" w:lineRule="exact"/>
        <w:ind w:firstLineChars="200" w:firstLine="640"/>
        <w:rPr>
          <w:rFonts w:ascii="楷体" w:eastAsia="楷体" w:hAnsi="楷体" w:cs="楷体"/>
          <w:sz w:val="32"/>
          <w:szCs w:val="24"/>
        </w:rPr>
      </w:pPr>
      <w:r w:rsidRPr="007544CF">
        <w:rPr>
          <w:rFonts w:ascii="楷体" w:eastAsia="楷体" w:hAnsi="楷体" w:cs="楷体" w:hint="eastAsia"/>
          <w:sz w:val="32"/>
          <w:szCs w:val="24"/>
        </w:rPr>
        <w:t>（一）征集范围</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szCs w:val="32"/>
        </w:rPr>
        <w:t>自治区级示范性就业技能实训基地从盟市级示范性就业技能实训基地中择优</w:t>
      </w:r>
      <w:r w:rsidRPr="007544CF">
        <w:rPr>
          <w:rFonts w:ascii="仿宋_GB2312" w:eastAsia="仿宋_GB2312" w:hAnsi="仿宋" w:cs="仿宋" w:hint="eastAsia"/>
          <w:szCs w:val="32"/>
        </w:rPr>
        <w:t>选</w:t>
      </w:r>
      <w:r w:rsidRPr="007544CF">
        <w:rPr>
          <w:rFonts w:ascii="仿宋_GB2312" w:eastAsia="仿宋_GB2312" w:hAnsi="仿宋" w:cs="仿宋"/>
          <w:szCs w:val="32"/>
        </w:rPr>
        <w:t>定，盟市级示范性就业技能实训基地由盟市征集公布。</w:t>
      </w:r>
    </w:p>
    <w:p w:rsidR="00FA5BAE" w:rsidRPr="007544CF" w:rsidRDefault="00FA5BAE" w:rsidP="00FA5BAE">
      <w:pPr>
        <w:pStyle w:val="10"/>
        <w:spacing w:line="660" w:lineRule="exact"/>
        <w:ind w:firstLine="640"/>
        <w:rPr>
          <w:rStyle w:val="21Char"/>
          <w:rFonts w:ascii="楷体" w:hAnsi="楷体" w:cs="楷体"/>
          <w:b w:val="0"/>
          <w:szCs w:val="22"/>
        </w:rPr>
      </w:pPr>
      <w:r w:rsidRPr="007544CF">
        <w:rPr>
          <w:rStyle w:val="21Char"/>
          <w:rFonts w:ascii="楷体" w:hAnsi="楷体" w:cs="楷体" w:hint="eastAsia"/>
          <w:b w:val="0"/>
        </w:rPr>
        <w:t>（二）基本条件</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1.依法成立的</w:t>
      </w:r>
      <w:r w:rsidRPr="007544CF">
        <w:rPr>
          <w:rFonts w:ascii="仿宋_GB2312" w:eastAsia="仿宋_GB2312" w:hAnsi="仿宋" w:cs="仿宋"/>
          <w:szCs w:val="32"/>
        </w:rPr>
        <w:t>具有独立法人资格</w:t>
      </w:r>
      <w:r w:rsidRPr="007544CF">
        <w:rPr>
          <w:rFonts w:ascii="仿宋_GB2312" w:eastAsia="仿宋_GB2312" w:hAnsi="仿宋" w:cs="仿宋" w:hint="eastAsia"/>
          <w:szCs w:val="32"/>
        </w:rPr>
        <w:t>的机构</w:t>
      </w:r>
      <w:r w:rsidRPr="007544CF">
        <w:rPr>
          <w:rFonts w:ascii="仿宋_GB2312" w:eastAsia="仿宋_GB2312" w:hAnsi="仿宋" w:cs="仿宋"/>
          <w:szCs w:val="32"/>
        </w:rPr>
        <w:t>，取得人力资源和社会保障行政部门或</w:t>
      </w:r>
      <w:r w:rsidRPr="007544CF">
        <w:rPr>
          <w:rFonts w:ascii="仿宋_GB2312" w:eastAsia="仿宋_GB2312" w:hAnsi="仿宋" w:cs="仿宋" w:hint="eastAsia"/>
          <w:szCs w:val="32"/>
        </w:rPr>
        <w:t>教育</w:t>
      </w:r>
      <w:r w:rsidRPr="007544CF">
        <w:rPr>
          <w:rFonts w:ascii="仿宋_GB2312" w:eastAsia="仿宋_GB2312" w:hAnsi="仿宋" w:cs="仿宋"/>
          <w:szCs w:val="32"/>
        </w:rPr>
        <w:t>部门颁发的办学许可证，并在当地人力资源和社会劳动保障部门备案的培训机构</w:t>
      </w:r>
      <w:r w:rsidRPr="007544CF">
        <w:rPr>
          <w:rFonts w:ascii="仿宋_GB2312" w:eastAsia="仿宋_GB2312" w:hAnsi="仿宋" w:cs="仿宋" w:hint="eastAsia"/>
          <w:szCs w:val="32"/>
        </w:rPr>
        <w:t>（家庭服务职业培训示范基地不受备案限制）；</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2.</w:t>
      </w:r>
      <w:r w:rsidRPr="007544CF">
        <w:rPr>
          <w:rFonts w:ascii="仿宋_GB2312" w:eastAsia="仿宋_GB2312" w:hAnsi="仿宋" w:cs="仿宋"/>
          <w:szCs w:val="32"/>
        </w:rPr>
        <w:t>具备承担各类技能培训相应岗位必备的专业设置、场所</w:t>
      </w:r>
      <w:r w:rsidRPr="007544CF">
        <w:rPr>
          <w:rFonts w:ascii="仿宋_GB2312" w:eastAsia="仿宋_GB2312" w:hAnsi="仿宋" w:cs="仿宋" w:hint="eastAsia"/>
          <w:szCs w:val="32"/>
        </w:rPr>
        <w:t>、设施设备</w:t>
      </w:r>
      <w:r w:rsidRPr="007544CF">
        <w:rPr>
          <w:rFonts w:ascii="仿宋_GB2312" w:eastAsia="仿宋_GB2312" w:hAnsi="仿宋" w:cs="仿宋"/>
          <w:szCs w:val="32"/>
        </w:rPr>
        <w:t>和师资等基本条件</w:t>
      </w:r>
      <w:r w:rsidRPr="007544CF">
        <w:rPr>
          <w:rFonts w:ascii="仿宋_GB2312" w:eastAsia="仿宋_GB2312" w:hAnsi="仿宋" w:cs="仿宋" w:hint="eastAsia"/>
          <w:szCs w:val="32"/>
        </w:rPr>
        <w:t>，并符合国家建设和安全标准</w:t>
      </w:r>
      <w:r w:rsidRPr="007544CF">
        <w:rPr>
          <w:rFonts w:ascii="仿宋_GB2312" w:eastAsia="仿宋_GB2312" w:hAnsi="仿宋" w:cs="仿宋"/>
          <w:szCs w:val="32"/>
        </w:rPr>
        <w:t>；</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3.</w:t>
      </w:r>
      <w:r w:rsidRPr="007544CF">
        <w:rPr>
          <w:rFonts w:ascii="仿宋_GB2312" w:eastAsia="仿宋_GB2312" w:hAnsi="仿宋" w:cs="仿宋"/>
          <w:szCs w:val="32"/>
        </w:rPr>
        <w:t>内部管理规范，社会信誉度好，</w:t>
      </w:r>
      <w:r w:rsidRPr="007544CF">
        <w:rPr>
          <w:rFonts w:ascii="仿宋_GB2312" w:eastAsia="仿宋_GB2312" w:hAnsi="仿宋" w:cs="仿宋" w:hint="eastAsia"/>
          <w:szCs w:val="32"/>
        </w:rPr>
        <w:t>无违法违纪行为和未了结的法律、经济纠纷</w:t>
      </w:r>
      <w:r w:rsidRPr="007544CF">
        <w:rPr>
          <w:rFonts w:ascii="仿宋_GB2312" w:eastAsia="仿宋_GB2312" w:hAnsi="仿宋" w:cs="仿宋"/>
          <w:szCs w:val="32"/>
        </w:rPr>
        <w:t>；</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4.能按照自治区职业技能提升行动实施方案和自治区职业技能培训管理办法要求组织开展就业技能培训；</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5.</w:t>
      </w:r>
      <w:r w:rsidRPr="007544CF">
        <w:rPr>
          <w:rFonts w:ascii="仿宋_GB2312" w:eastAsia="仿宋_GB2312" w:hAnsi="仿宋" w:cs="仿宋"/>
          <w:szCs w:val="32"/>
        </w:rPr>
        <w:t>实训场地能够基本满足实训操作需求。</w:t>
      </w:r>
    </w:p>
    <w:p w:rsidR="00FA5BAE" w:rsidRPr="007544CF" w:rsidRDefault="00FA5BAE" w:rsidP="00FA5BAE">
      <w:pPr>
        <w:pStyle w:val="10"/>
        <w:spacing w:line="660" w:lineRule="exact"/>
        <w:ind w:firstLine="640"/>
        <w:rPr>
          <w:rStyle w:val="21Char"/>
          <w:rFonts w:ascii="楷体" w:hAnsi="楷体" w:cs="楷体"/>
          <w:b w:val="0"/>
          <w:szCs w:val="22"/>
        </w:rPr>
      </w:pPr>
      <w:r w:rsidRPr="007544CF">
        <w:rPr>
          <w:rStyle w:val="21Char"/>
          <w:rFonts w:ascii="楷体" w:hAnsi="楷体" w:cs="楷体" w:hint="eastAsia"/>
          <w:b w:val="0"/>
        </w:rPr>
        <w:t>（三）专业条件</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1.实训基地的设备设施标准化，实训场地及设备设施能够满足教学、实训实践等培训需求。人口在30万以上的旗县(市、区)，具有10个以上主体实验实训室，上年度培训城乡劳动者达到3500人以上；人口在30万以下的旗县(市、区)，具有8个以上主体实验实训室，上年度培训城乡劳动者达到2000人以上。专业设备设施的到位率达到95％，使用率达到年工作日的90％以上。培训合格率达到90％以上，就业率达到90％以上。</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2.实训基地具有面向社会的辐射能力，有较强的资源共享性，并形成一定的技能人才培养培训规模。实训基地能满足区域内相关专业学员的实践训练，能承担“订单、定向、岗前”培养培训任务，订单、定向培训人数，达到上年度培训总人数的75%。</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 xml:space="preserve">3.实现职前培养和职后培训的有机贯通。实训基地有5家规模型以上紧密合作的企业，围绕产业、企业和就业，实现与企业的紧密结合。 </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 xml:space="preserve">4.有一整套与实训工种相配套的实训大纲和课程改革、开发计划，能及时反映新知识、新技术、新工艺和新方法。实训时间3个月以上的学员毕（结）业时，60%以上达到中级及以上职业资格水平。 </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 xml:space="preserve">5.实训基地实习指导和实践教学能力强。主体培训项目（专业）有一支专兼职结合、专业知识扎实、技能过硬、结构合理的“双师型”教师梯队，“双师型”师资占专业教师的比重达到70%以上。具备中高级职称（或技术等级）教师占专业教师人数80%以上，其余人员必须具有专业指导能力，并有相应的从业资格证书。 </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6.实训基地具备可持续发展的条件，有科学、合理、操作性强的中、长远基地建设规划。基地建设规划的内容包括基地建设与区域经济的关系、主体专业的区域辐射力、可行性分析、总体目标、年度建设目标、实现途径等内容。</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7.有标准化的专业（工种）、岗位培训的课时及要求说明；有完善的实训基地管理办法、学员管理办法。</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8.</w:t>
      </w:r>
      <w:r w:rsidRPr="007544CF">
        <w:rPr>
          <w:rFonts w:ascii="仿宋_GB2312" w:eastAsia="仿宋_GB2312" w:hAnsi="仿宋" w:cs="仿宋"/>
          <w:szCs w:val="32"/>
        </w:rPr>
        <w:t>基地在强化就业重点群体、低收入人群就业技能培训方面具有好的做法经验并取得一定成效；在</w:t>
      </w:r>
      <w:r w:rsidRPr="007544CF">
        <w:rPr>
          <w:rFonts w:ascii="仿宋_GB2312" w:eastAsia="仿宋_GB2312" w:hAnsi="仿宋" w:cs="仿宋" w:hint="eastAsia"/>
          <w:szCs w:val="32"/>
        </w:rPr>
        <w:t>巩固脱贫攻坚助力乡村振兴</w:t>
      </w:r>
      <w:r w:rsidRPr="007544CF">
        <w:rPr>
          <w:rFonts w:ascii="仿宋_GB2312" w:eastAsia="仿宋_GB2312" w:hAnsi="仿宋" w:cs="仿宋"/>
          <w:szCs w:val="32"/>
        </w:rPr>
        <w:t>工作方面具有一定措施办法和效果。</w:t>
      </w:r>
    </w:p>
    <w:p w:rsidR="00FA5BAE" w:rsidRPr="007544CF" w:rsidRDefault="00FA5BAE" w:rsidP="00FA5BAE">
      <w:pPr>
        <w:pStyle w:val="10"/>
        <w:spacing w:line="660" w:lineRule="exact"/>
        <w:ind w:firstLine="640"/>
        <w:rPr>
          <w:rStyle w:val="21Char"/>
          <w:rFonts w:ascii="楷体" w:hAnsi="楷体" w:cs="楷体"/>
          <w:b w:val="0"/>
          <w:szCs w:val="22"/>
        </w:rPr>
      </w:pPr>
      <w:r w:rsidRPr="007544CF">
        <w:rPr>
          <w:rStyle w:val="21Char"/>
          <w:rFonts w:ascii="楷体" w:hAnsi="楷体" w:cs="楷体" w:hint="eastAsia"/>
          <w:b w:val="0"/>
        </w:rPr>
        <w:t>（四）征集程序</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szCs w:val="32"/>
        </w:rPr>
        <w:t>1.组织申报。各盟市</w:t>
      </w:r>
      <w:r w:rsidRPr="007544CF">
        <w:rPr>
          <w:rFonts w:ascii="仿宋_GB2312" w:eastAsia="仿宋_GB2312" w:hAnsi="仿宋" w:cs="仿宋" w:hint="eastAsia"/>
          <w:szCs w:val="32"/>
        </w:rPr>
        <w:t>人力资源社会保障</w:t>
      </w:r>
      <w:r w:rsidRPr="007544CF">
        <w:rPr>
          <w:rFonts w:ascii="仿宋_GB2312" w:eastAsia="仿宋_GB2312" w:hAnsi="仿宋" w:cs="仿宋"/>
          <w:szCs w:val="32"/>
        </w:rPr>
        <w:t>部门组织辖区内符合条件的就业技能实训基地自愿申报。申报对象应于</w:t>
      </w:r>
      <w:r w:rsidRPr="007544CF">
        <w:rPr>
          <w:rFonts w:ascii="仿宋_GB2312" w:eastAsia="仿宋_GB2312" w:hAnsi="仿宋" w:cs="仿宋" w:hint="eastAsia"/>
          <w:szCs w:val="32"/>
        </w:rPr>
        <w:t>11</w:t>
      </w:r>
      <w:r w:rsidRPr="007544CF">
        <w:rPr>
          <w:rFonts w:ascii="仿宋_GB2312" w:eastAsia="仿宋_GB2312" w:hAnsi="仿宋" w:cs="仿宋"/>
          <w:szCs w:val="32"/>
        </w:rPr>
        <w:t>月</w:t>
      </w:r>
      <w:r w:rsidRPr="007544CF">
        <w:rPr>
          <w:rFonts w:ascii="仿宋_GB2312" w:eastAsia="仿宋_GB2312" w:hAnsi="仿宋" w:cs="仿宋" w:hint="eastAsia"/>
          <w:szCs w:val="32"/>
        </w:rPr>
        <w:t>16</w:t>
      </w:r>
      <w:r w:rsidRPr="007544CF">
        <w:rPr>
          <w:rFonts w:ascii="仿宋_GB2312" w:eastAsia="仿宋_GB2312" w:hAnsi="仿宋" w:cs="仿宋"/>
          <w:szCs w:val="32"/>
        </w:rPr>
        <w:t>日前</w:t>
      </w:r>
      <w:r w:rsidRPr="007544CF">
        <w:rPr>
          <w:rFonts w:ascii="仿宋_GB2312" w:eastAsia="仿宋_GB2312" w:hAnsi="仿宋" w:cs="仿宋" w:hint="eastAsia"/>
          <w:szCs w:val="32"/>
        </w:rPr>
        <w:t>，</w:t>
      </w:r>
      <w:r w:rsidRPr="007544CF">
        <w:rPr>
          <w:rFonts w:ascii="仿宋_GB2312" w:eastAsia="仿宋_GB2312" w:hAnsi="仿宋" w:cs="仿宋"/>
          <w:szCs w:val="32"/>
        </w:rPr>
        <w:t>通过</w:t>
      </w:r>
      <w:r w:rsidRPr="007544CF">
        <w:rPr>
          <w:rFonts w:ascii="仿宋_GB2312" w:eastAsia="仿宋_GB2312" w:hAnsi="仿宋" w:cs="仿宋"/>
          <w:szCs w:val="32"/>
        </w:rPr>
        <w:t>“</w:t>
      </w:r>
      <w:r w:rsidRPr="007544CF">
        <w:rPr>
          <w:rFonts w:ascii="仿宋_GB2312" w:eastAsia="仿宋_GB2312" w:hAnsi="仿宋" w:cs="仿宋"/>
          <w:szCs w:val="32"/>
        </w:rPr>
        <w:t>内蒙古自治区四众创业市场网站</w:t>
      </w:r>
      <w:r w:rsidRPr="007544CF">
        <w:rPr>
          <w:rFonts w:ascii="仿宋_GB2312" w:eastAsia="仿宋_GB2312" w:hAnsi="仿宋" w:cs="仿宋"/>
          <w:szCs w:val="32"/>
        </w:rPr>
        <w:t>”</w:t>
      </w:r>
      <w:r w:rsidRPr="007544CF">
        <w:rPr>
          <w:rFonts w:ascii="仿宋_GB2312" w:eastAsia="仿宋_GB2312" w:hAnsi="仿宋" w:cs="仿宋"/>
          <w:szCs w:val="32"/>
        </w:rPr>
        <w:t>的</w:t>
      </w:r>
      <w:r w:rsidRPr="007544CF">
        <w:rPr>
          <w:rFonts w:ascii="仿宋_GB2312" w:eastAsia="仿宋_GB2312" w:hAnsi="仿宋" w:cs="仿宋"/>
          <w:szCs w:val="32"/>
        </w:rPr>
        <w:t>“</w:t>
      </w:r>
      <w:r w:rsidRPr="007544CF">
        <w:rPr>
          <w:rFonts w:ascii="仿宋_GB2312" w:eastAsia="仿宋_GB2312" w:hAnsi="仿宋" w:cs="仿宋" w:hint="eastAsia"/>
          <w:szCs w:val="32"/>
        </w:rPr>
        <w:t>内蒙古</w:t>
      </w:r>
      <w:r w:rsidRPr="007544CF">
        <w:rPr>
          <w:rFonts w:ascii="仿宋_GB2312" w:eastAsia="仿宋_GB2312" w:hAnsi="仿宋" w:cs="仿宋"/>
          <w:szCs w:val="32"/>
        </w:rPr>
        <w:t>自治区级示范性就业技能实训基地</w:t>
      </w:r>
      <w:r w:rsidRPr="007544CF">
        <w:rPr>
          <w:rFonts w:ascii="仿宋_GB2312" w:eastAsia="仿宋_GB2312" w:hAnsi="仿宋" w:cs="仿宋"/>
          <w:szCs w:val="32"/>
        </w:rPr>
        <w:t>”</w:t>
      </w:r>
      <w:r w:rsidRPr="007544CF">
        <w:rPr>
          <w:rFonts w:ascii="仿宋_GB2312" w:eastAsia="仿宋_GB2312" w:hAnsi="仿宋" w:cs="仿宋"/>
          <w:szCs w:val="32"/>
        </w:rPr>
        <w:t>模块进行报送（点击http://www.nmgzzzz.com/进入网站后，先注册账号，经管理员</w:t>
      </w:r>
      <w:r w:rsidRPr="007544CF">
        <w:rPr>
          <w:rFonts w:ascii="仿宋_GB2312" w:eastAsia="仿宋_GB2312" w:hAnsi="仿宋" w:cs="仿宋" w:hint="eastAsia"/>
          <w:szCs w:val="32"/>
        </w:rPr>
        <w:t>审核</w:t>
      </w:r>
      <w:r w:rsidRPr="007544CF">
        <w:rPr>
          <w:rFonts w:ascii="仿宋_GB2312" w:eastAsia="仿宋_GB2312" w:hAnsi="仿宋" w:cs="仿宋"/>
          <w:szCs w:val="32"/>
        </w:rPr>
        <w:t>后再登录报送相关材料）。</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申报时需</w:t>
      </w:r>
      <w:r w:rsidRPr="007544CF">
        <w:rPr>
          <w:rFonts w:ascii="仿宋_GB2312" w:eastAsia="仿宋_GB2312" w:hAnsi="仿宋" w:cs="仿宋"/>
          <w:szCs w:val="32"/>
        </w:rPr>
        <w:t>提供</w:t>
      </w:r>
      <w:r w:rsidRPr="007544CF">
        <w:rPr>
          <w:rFonts w:ascii="仿宋_GB2312" w:eastAsia="仿宋_GB2312" w:hAnsi="仿宋" w:cs="仿宋" w:hint="eastAsia"/>
          <w:szCs w:val="32"/>
        </w:rPr>
        <w:t>《2021年拟推荐自治区级示范性就业技能实训基地建设情况登记表》（附件1）、《自治区级示范性就业技能实训基地申报书》</w:t>
      </w:r>
      <w:r w:rsidRPr="007544CF">
        <w:rPr>
          <w:rFonts w:ascii="仿宋_GB2312" w:eastAsia="仿宋_GB2312" w:hAnsi="仿宋" w:cs="仿宋"/>
          <w:szCs w:val="32"/>
        </w:rPr>
        <w:t>（附件2）</w:t>
      </w:r>
      <w:r w:rsidRPr="007544CF">
        <w:rPr>
          <w:rFonts w:ascii="仿宋_GB2312" w:eastAsia="仿宋_GB2312" w:hAnsi="仿宋" w:cs="仿宋" w:hint="eastAsia"/>
          <w:szCs w:val="32"/>
        </w:rPr>
        <w:t>、企业/机构信用报告、中国裁判文书网截图（查询渠道：“信用中国”网站（https://www.creditchina.gov.cn/)“中国裁判文书网”（https://wenshu.court.gov.cn/））</w:t>
      </w:r>
      <w:r w:rsidRPr="007544CF">
        <w:rPr>
          <w:rFonts w:ascii="仿宋_GB2312" w:eastAsia="仿宋_GB2312" w:hAnsi="仿宋" w:cs="仿宋"/>
          <w:szCs w:val="32"/>
        </w:rPr>
        <w:t>及院校或培训机构办学许可证（法人证书）复印件；专业（工种）、岗位培训的课时及标准化说明；实训基地管理办法、学员管理办法；主体单项实验实训室设备清单；</w:t>
      </w:r>
      <w:r w:rsidRPr="007544CF">
        <w:rPr>
          <w:rFonts w:ascii="仿宋_GB2312" w:eastAsia="仿宋_GB2312" w:hAnsi="仿宋" w:cs="仿宋" w:hint="eastAsia"/>
          <w:szCs w:val="32"/>
        </w:rPr>
        <w:t>申报自治区级示范性就业技能实训基地</w:t>
      </w:r>
      <w:r w:rsidRPr="007544CF">
        <w:rPr>
          <w:rFonts w:ascii="仿宋_GB2312" w:eastAsia="仿宋_GB2312" w:hAnsi="仿宋" w:cs="仿宋"/>
          <w:szCs w:val="32"/>
        </w:rPr>
        <w:t>近三年培训学员花名册（附件3）</w:t>
      </w:r>
      <w:r w:rsidRPr="007544CF">
        <w:rPr>
          <w:rFonts w:ascii="仿宋_GB2312" w:eastAsia="仿宋_GB2312" w:hAnsi="仿宋" w:cs="仿宋" w:hint="eastAsia"/>
          <w:szCs w:val="32"/>
        </w:rPr>
        <w:t>等纸质材料</w:t>
      </w:r>
      <w:r w:rsidRPr="007544CF">
        <w:rPr>
          <w:rFonts w:ascii="仿宋_GB2312" w:eastAsia="仿宋_GB2312" w:hAnsi="仿宋" w:cs="仿宋"/>
          <w:szCs w:val="32"/>
        </w:rPr>
        <w:t>。申报时，纸质材料应采取</w:t>
      </w:r>
      <w:r w:rsidRPr="007544CF">
        <w:rPr>
          <w:rFonts w:ascii="仿宋_GB2312" w:eastAsia="仿宋_GB2312" w:hAnsi="仿宋" w:cs="仿宋" w:hint="eastAsia"/>
          <w:szCs w:val="32"/>
        </w:rPr>
        <w:t>“</w:t>
      </w:r>
      <w:r w:rsidRPr="007544CF">
        <w:rPr>
          <w:rFonts w:ascii="仿宋_GB2312" w:eastAsia="仿宋_GB2312" w:hAnsi="仿宋" w:cs="仿宋"/>
          <w:szCs w:val="32"/>
        </w:rPr>
        <w:t>胶装</w:t>
      </w:r>
      <w:r w:rsidRPr="007544CF">
        <w:rPr>
          <w:rFonts w:ascii="仿宋_GB2312" w:eastAsia="仿宋_GB2312" w:hAnsi="仿宋" w:cs="仿宋" w:hint="eastAsia"/>
          <w:szCs w:val="32"/>
        </w:rPr>
        <w:t>”</w:t>
      </w:r>
      <w:r w:rsidRPr="007544CF">
        <w:rPr>
          <w:rFonts w:ascii="仿宋_GB2312" w:eastAsia="仿宋_GB2312" w:hAnsi="仿宋" w:cs="仿宋"/>
          <w:szCs w:val="32"/>
        </w:rPr>
        <w:t>的形式进行装订，所有材料一式三份，并与电子版一同上报。</w:t>
      </w:r>
      <w:r w:rsidRPr="007544CF">
        <w:rPr>
          <w:rFonts w:ascii="仿宋_GB2312" w:eastAsia="仿宋_GB2312" w:hAnsi="仿宋" w:cs="仿宋" w:hint="eastAsia"/>
          <w:szCs w:val="32"/>
        </w:rPr>
        <w:t>（平台申报操作流程见附件8）</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szCs w:val="32"/>
        </w:rPr>
        <w:t>2.盟市初审。各盟市</w:t>
      </w:r>
      <w:r w:rsidRPr="007544CF">
        <w:rPr>
          <w:rFonts w:ascii="仿宋_GB2312" w:eastAsia="仿宋_GB2312" w:hAnsi="仿宋" w:cs="仿宋" w:hint="eastAsia"/>
          <w:szCs w:val="32"/>
        </w:rPr>
        <w:t>人力资源社会保障</w:t>
      </w:r>
      <w:r w:rsidRPr="007544CF">
        <w:rPr>
          <w:rFonts w:ascii="仿宋_GB2312" w:eastAsia="仿宋_GB2312" w:hAnsi="仿宋" w:cs="仿宋"/>
          <w:szCs w:val="32"/>
        </w:rPr>
        <w:t>部门对照上述基本条件、</w:t>
      </w:r>
      <w:r w:rsidRPr="007544CF">
        <w:rPr>
          <w:rFonts w:ascii="仿宋_GB2312" w:eastAsia="仿宋_GB2312" w:hAnsi="仿宋" w:cs="仿宋" w:hint="eastAsia"/>
          <w:szCs w:val="32"/>
        </w:rPr>
        <w:t>专业条件</w:t>
      </w:r>
      <w:r w:rsidRPr="007544CF">
        <w:rPr>
          <w:rFonts w:ascii="仿宋_GB2312" w:eastAsia="仿宋_GB2312" w:hAnsi="仿宋" w:cs="仿宋"/>
          <w:szCs w:val="32"/>
        </w:rPr>
        <w:t>，通过材料审核、现场核查等方式，对申报对象进行筛选并择优推荐，</w:t>
      </w:r>
      <w:r w:rsidRPr="007544CF">
        <w:rPr>
          <w:rFonts w:ascii="仿宋_GB2312" w:eastAsia="仿宋_GB2312" w:hAnsi="仿宋" w:cs="仿宋" w:hint="eastAsia"/>
          <w:szCs w:val="32"/>
        </w:rPr>
        <w:t>在确保申请材料真实性的基础上</w:t>
      </w:r>
      <w:r w:rsidRPr="007544CF">
        <w:rPr>
          <w:rFonts w:ascii="仿宋_GB2312" w:eastAsia="仿宋_GB2312" w:hAnsi="仿宋" w:cs="仿宋"/>
          <w:szCs w:val="32"/>
        </w:rPr>
        <w:t>出具推荐</w:t>
      </w:r>
      <w:r w:rsidRPr="007544CF">
        <w:rPr>
          <w:rFonts w:ascii="仿宋_GB2312" w:eastAsia="仿宋_GB2312" w:hAnsi="仿宋" w:cs="仿宋" w:hint="eastAsia"/>
          <w:szCs w:val="32"/>
        </w:rPr>
        <w:t>报告</w:t>
      </w:r>
      <w:r w:rsidRPr="007544CF">
        <w:rPr>
          <w:rFonts w:ascii="仿宋_GB2312" w:eastAsia="仿宋_GB2312" w:hAnsi="仿宋" w:cs="仿宋"/>
          <w:szCs w:val="32"/>
        </w:rPr>
        <w:t>，推荐时注明基地在</w:t>
      </w:r>
      <w:r w:rsidRPr="007544CF">
        <w:rPr>
          <w:rFonts w:ascii="仿宋_GB2312" w:eastAsia="仿宋_GB2312" w:hAnsi="仿宋" w:cs="仿宋" w:hint="eastAsia"/>
          <w:szCs w:val="32"/>
        </w:rPr>
        <w:t>强培训、促就业方面的主要业绩以及</w:t>
      </w:r>
      <w:r w:rsidRPr="007544CF">
        <w:rPr>
          <w:rFonts w:ascii="仿宋_GB2312" w:eastAsia="仿宋_GB2312" w:hAnsi="仿宋" w:cs="仿宋"/>
          <w:szCs w:val="32"/>
        </w:rPr>
        <w:t>强化就业重点群体、</w:t>
      </w:r>
      <w:r w:rsidRPr="007544CF">
        <w:rPr>
          <w:rFonts w:ascii="仿宋_GB2312" w:eastAsia="仿宋_GB2312" w:hAnsi="仿宋" w:cs="仿宋" w:hint="eastAsia"/>
          <w:szCs w:val="32"/>
        </w:rPr>
        <w:t>低收入人群</w:t>
      </w:r>
      <w:r w:rsidRPr="007544CF">
        <w:rPr>
          <w:rFonts w:ascii="仿宋_GB2312" w:eastAsia="仿宋_GB2312" w:hAnsi="仿宋" w:cs="仿宋"/>
          <w:szCs w:val="32"/>
        </w:rPr>
        <w:t>就业技能培训方面的成效、好的经验做法、以及在</w:t>
      </w:r>
      <w:r w:rsidRPr="007544CF">
        <w:rPr>
          <w:rFonts w:ascii="仿宋_GB2312" w:eastAsia="仿宋_GB2312" w:hAnsi="仿宋" w:cs="仿宋" w:hint="eastAsia"/>
          <w:szCs w:val="32"/>
        </w:rPr>
        <w:t>巩固脱贫攻坚助力乡村振兴</w:t>
      </w:r>
      <w:r w:rsidRPr="007544CF">
        <w:rPr>
          <w:rFonts w:ascii="仿宋_GB2312" w:eastAsia="仿宋_GB2312" w:hAnsi="仿宋" w:cs="仿宋"/>
          <w:szCs w:val="32"/>
        </w:rPr>
        <w:t>工作方面的措施办法和效果。并于2021年</w:t>
      </w:r>
      <w:r w:rsidRPr="007544CF">
        <w:rPr>
          <w:rFonts w:ascii="仿宋_GB2312" w:eastAsia="仿宋_GB2312" w:hAnsi="仿宋" w:cs="仿宋" w:hint="eastAsia"/>
          <w:szCs w:val="32"/>
        </w:rPr>
        <w:t>11</w:t>
      </w:r>
      <w:r w:rsidRPr="007544CF">
        <w:rPr>
          <w:rFonts w:ascii="仿宋_GB2312" w:eastAsia="仿宋_GB2312" w:hAnsi="仿宋" w:cs="仿宋"/>
          <w:szCs w:val="32"/>
        </w:rPr>
        <w:t>月</w:t>
      </w:r>
      <w:r w:rsidRPr="007544CF">
        <w:rPr>
          <w:rFonts w:ascii="仿宋_GB2312" w:eastAsia="仿宋_GB2312" w:hAnsi="仿宋" w:cs="仿宋" w:hint="eastAsia"/>
          <w:szCs w:val="32"/>
        </w:rPr>
        <w:t>16</w:t>
      </w:r>
      <w:r w:rsidRPr="007544CF">
        <w:rPr>
          <w:rFonts w:ascii="仿宋_GB2312" w:eastAsia="仿宋_GB2312" w:hAnsi="仿宋" w:cs="仿宋"/>
          <w:szCs w:val="32"/>
        </w:rPr>
        <w:t>日前，将纸质材料报送至自治区就业服务中心，所推荐的项目均需附《信用承诺书》</w:t>
      </w:r>
      <w:r w:rsidRPr="007544CF">
        <w:rPr>
          <w:rFonts w:ascii="仿宋_GB2312" w:eastAsia="仿宋_GB2312" w:hAnsi="仿宋" w:cs="仿宋" w:hint="eastAsia"/>
          <w:szCs w:val="32"/>
        </w:rPr>
        <w:t>，</w:t>
      </w:r>
      <w:r w:rsidRPr="007544CF">
        <w:rPr>
          <w:rFonts w:ascii="仿宋_GB2312" w:eastAsia="仿宋_GB2312" w:hAnsi="仿宋" w:cs="仿宋"/>
          <w:szCs w:val="32"/>
        </w:rPr>
        <w:t>并加盖</w:t>
      </w:r>
      <w:r w:rsidRPr="007544CF">
        <w:rPr>
          <w:rFonts w:ascii="仿宋_GB2312" w:eastAsia="仿宋_GB2312" w:hAnsi="仿宋" w:cs="仿宋" w:hint="eastAsia"/>
          <w:szCs w:val="32"/>
        </w:rPr>
        <w:t>推荐单位</w:t>
      </w:r>
      <w:r w:rsidRPr="007544CF">
        <w:rPr>
          <w:rFonts w:ascii="仿宋_GB2312" w:eastAsia="仿宋_GB2312" w:hAnsi="仿宋" w:cs="仿宋"/>
          <w:szCs w:val="32"/>
        </w:rPr>
        <w:t>公章（附件</w:t>
      </w:r>
      <w:r w:rsidRPr="007544CF">
        <w:rPr>
          <w:rFonts w:ascii="仿宋_GB2312" w:eastAsia="仿宋_GB2312" w:hAnsi="仿宋" w:cs="仿宋" w:hint="eastAsia"/>
          <w:szCs w:val="32"/>
        </w:rPr>
        <w:t>7</w:t>
      </w:r>
      <w:r w:rsidRPr="007544CF">
        <w:rPr>
          <w:rFonts w:ascii="仿宋_GB2312" w:eastAsia="仿宋_GB2312" w:hAnsi="仿宋" w:cs="仿宋"/>
          <w:szCs w:val="32"/>
        </w:rPr>
        <w:t>）。</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szCs w:val="32"/>
        </w:rPr>
        <w:t>3.专家评审。</w:t>
      </w:r>
      <w:r w:rsidRPr="007544CF">
        <w:rPr>
          <w:rFonts w:ascii="仿宋_GB2312" w:eastAsia="仿宋_GB2312" w:hAnsi="仿宋" w:cs="仿宋" w:hint="eastAsia"/>
          <w:szCs w:val="32"/>
        </w:rPr>
        <w:t>自治区</w:t>
      </w:r>
      <w:r w:rsidRPr="007544CF">
        <w:rPr>
          <w:rFonts w:ascii="仿宋_GB2312" w:eastAsia="仿宋_GB2312" w:hAnsi="仿宋" w:cs="仿宋"/>
          <w:szCs w:val="32"/>
        </w:rPr>
        <w:t>根据申报材料，组织专家采取现场评审、实地</w:t>
      </w:r>
      <w:r w:rsidRPr="007544CF">
        <w:rPr>
          <w:rFonts w:ascii="仿宋_GB2312" w:eastAsia="仿宋_GB2312" w:hAnsi="仿宋" w:cs="仿宋" w:hint="eastAsia"/>
          <w:szCs w:val="32"/>
        </w:rPr>
        <w:t>核查</w:t>
      </w:r>
      <w:r w:rsidRPr="007544CF">
        <w:rPr>
          <w:rFonts w:ascii="仿宋_GB2312" w:eastAsia="仿宋_GB2312" w:hAnsi="仿宋" w:cs="仿宋"/>
          <w:szCs w:val="32"/>
        </w:rPr>
        <w:t>、查阅资料等方式进行评估。</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szCs w:val="32"/>
        </w:rPr>
        <w:t>4.公示。对拟</w:t>
      </w:r>
      <w:r w:rsidRPr="007544CF">
        <w:rPr>
          <w:rFonts w:ascii="仿宋_GB2312" w:eastAsia="仿宋_GB2312" w:hAnsi="仿宋" w:cs="仿宋" w:hint="eastAsia"/>
          <w:szCs w:val="32"/>
        </w:rPr>
        <w:t>确定</w:t>
      </w:r>
      <w:r w:rsidRPr="007544CF">
        <w:rPr>
          <w:rFonts w:ascii="仿宋_GB2312" w:eastAsia="仿宋_GB2312" w:hAnsi="仿宋" w:cs="仿宋"/>
          <w:szCs w:val="32"/>
        </w:rPr>
        <w:t>的自治区级示范性就业技能实训基地进行为期</w:t>
      </w:r>
      <w:r w:rsidRPr="007544CF">
        <w:rPr>
          <w:rFonts w:ascii="仿宋_GB2312" w:eastAsia="仿宋_GB2312" w:hAnsi="仿宋" w:cs="仿宋" w:hint="eastAsia"/>
          <w:szCs w:val="32"/>
        </w:rPr>
        <w:t>7个工作日</w:t>
      </w:r>
      <w:r w:rsidRPr="007544CF">
        <w:rPr>
          <w:rFonts w:ascii="仿宋_GB2312" w:eastAsia="仿宋_GB2312" w:hAnsi="仿宋" w:cs="仿宋"/>
          <w:szCs w:val="32"/>
        </w:rPr>
        <w:t>的公示。</w:t>
      </w:r>
    </w:p>
    <w:p w:rsidR="00FA5BAE" w:rsidRPr="007544CF" w:rsidRDefault="00FA5BAE" w:rsidP="00FA5BAE">
      <w:pPr>
        <w:pStyle w:val="10"/>
        <w:spacing w:line="660" w:lineRule="exact"/>
        <w:ind w:firstLine="640"/>
        <w:jc w:val="left"/>
        <w:rPr>
          <w:rFonts w:ascii="黑体" w:eastAsia="黑体" w:hAnsi="黑体" w:cs="黑体"/>
        </w:rPr>
      </w:pPr>
      <w:r w:rsidRPr="007544CF">
        <w:rPr>
          <w:rFonts w:ascii="黑体" w:eastAsia="黑体" w:hAnsi="黑体" w:hint="eastAsia"/>
          <w:kern w:val="0"/>
          <w:szCs w:val="32"/>
          <w:lang w:bidi="hi-IN"/>
        </w:rPr>
        <w:t>二、</w:t>
      </w:r>
      <w:r w:rsidRPr="007544CF">
        <w:rPr>
          <w:rFonts w:ascii="黑体" w:eastAsia="黑体" w:hAnsi="黑体" w:cs="黑体" w:hint="eastAsia"/>
        </w:rPr>
        <w:t>自治区级家庭服务职业培训示范基地</w:t>
      </w:r>
    </w:p>
    <w:p w:rsidR="00FA5BAE" w:rsidRPr="007544CF" w:rsidRDefault="00FA5BAE" w:rsidP="00FA5BAE">
      <w:pPr>
        <w:spacing w:line="660" w:lineRule="exact"/>
        <w:ind w:firstLineChars="200" w:firstLine="640"/>
        <w:rPr>
          <w:rFonts w:ascii="楷体" w:eastAsia="楷体" w:hAnsi="楷体" w:cs="楷体"/>
          <w:sz w:val="32"/>
          <w:szCs w:val="24"/>
        </w:rPr>
      </w:pPr>
      <w:r w:rsidRPr="007544CF">
        <w:rPr>
          <w:rFonts w:ascii="楷体" w:eastAsia="楷体" w:hAnsi="楷体" w:cs="楷体" w:hint="eastAsia"/>
          <w:sz w:val="32"/>
          <w:szCs w:val="24"/>
        </w:rPr>
        <w:t>（一）征集范围</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1.开设家庭服务专业的普通高等院校；</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2.开设家庭服务专业或开展家庭服务从业人员职业培训的技工院校、职业院校；</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3.开展家庭服务从业人员职业培训的培训机构、职业技能实训基地、设立了内部培训机构的国家“千户百强”和自治区“百户十强”家庭服务企业（单位）及巾帼家政服务机构。</w:t>
      </w:r>
    </w:p>
    <w:p w:rsidR="00FA5BAE" w:rsidRPr="007544CF" w:rsidRDefault="00FA5BAE" w:rsidP="00FA5BAE">
      <w:pPr>
        <w:pStyle w:val="10"/>
        <w:spacing w:line="660" w:lineRule="exact"/>
        <w:ind w:firstLine="640"/>
        <w:rPr>
          <w:rStyle w:val="21Char"/>
          <w:rFonts w:ascii="楷体" w:hAnsi="楷体" w:cs="楷体"/>
          <w:b w:val="0"/>
          <w:szCs w:val="22"/>
        </w:rPr>
      </w:pPr>
      <w:r w:rsidRPr="007544CF">
        <w:rPr>
          <w:rStyle w:val="21Char"/>
          <w:rFonts w:ascii="楷体" w:hAnsi="楷体" w:cs="楷体" w:hint="eastAsia"/>
          <w:b w:val="0"/>
        </w:rPr>
        <w:t>（二）基本条件</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1.依法成立的</w:t>
      </w:r>
      <w:r w:rsidRPr="007544CF">
        <w:rPr>
          <w:rFonts w:ascii="仿宋_GB2312" w:eastAsia="仿宋_GB2312" w:hAnsi="仿宋" w:cs="仿宋"/>
          <w:szCs w:val="32"/>
        </w:rPr>
        <w:t>具有独立法人资格</w:t>
      </w:r>
      <w:r w:rsidRPr="007544CF">
        <w:rPr>
          <w:rFonts w:ascii="仿宋_GB2312" w:eastAsia="仿宋_GB2312" w:hAnsi="仿宋" w:cs="仿宋" w:hint="eastAsia"/>
          <w:szCs w:val="32"/>
        </w:rPr>
        <w:t>的机构</w:t>
      </w:r>
      <w:r w:rsidRPr="007544CF">
        <w:rPr>
          <w:rFonts w:ascii="仿宋_GB2312" w:eastAsia="仿宋_GB2312" w:hAnsi="仿宋" w:cs="仿宋"/>
          <w:szCs w:val="32"/>
        </w:rPr>
        <w:t>，取得人力资源和社会保障行政部门或</w:t>
      </w:r>
      <w:r w:rsidRPr="007544CF">
        <w:rPr>
          <w:rFonts w:ascii="仿宋_GB2312" w:eastAsia="仿宋_GB2312" w:hAnsi="仿宋" w:cs="仿宋" w:hint="eastAsia"/>
          <w:szCs w:val="32"/>
        </w:rPr>
        <w:t>教育</w:t>
      </w:r>
      <w:r w:rsidRPr="007544CF">
        <w:rPr>
          <w:rFonts w:ascii="仿宋_GB2312" w:eastAsia="仿宋_GB2312" w:hAnsi="仿宋" w:cs="仿宋"/>
          <w:szCs w:val="32"/>
        </w:rPr>
        <w:t>部门颁发的办学许可证，并在当地人力资源和社会劳动保障部门备案的培训机构</w:t>
      </w:r>
      <w:r w:rsidRPr="007544CF">
        <w:rPr>
          <w:rFonts w:ascii="仿宋_GB2312" w:eastAsia="仿宋_GB2312" w:hAnsi="仿宋" w:cs="仿宋" w:hint="eastAsia"/>
          <w:szCs w:val="32"/>
        </w:rPr>
        <w:t>（家庭服务职业培训示范基地不受备案限制）；</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2.</w:t>
      </w:r>
      <w:r w:rsidRPr="007544CF">
        <w:rPr>
          <w:rFonts w:ascii="仿宋_GB2312" w:eastAsia="仿宋_GB2312" w:hAnsi="仿宋" w:cs="仿宋"/>
          <w:szCs w:val="32"/>
        </w:rPr>
        <w:t>具备承担各类技能培训相应岗位必备的专业设置、场所</w:t>
      </w:r>
      <w:r w:rsidRPr="007544CF">
        <w:rPr>
          <w:rFonts w:ascii="仿宋_GB2312" w:eastAsia="仿宋_GB2312" w:hAnsi="仿宋" w:cs="仿宋" w:hint="eastAsia"/>
          <w:szCs w:val="32"/>
        </w:rPr>
        <w:t>、设施设备</w:t>
      </w:r>
      <w:r w:rsidRPr="007544CF">
        <w:rPr>
          <w:rFonts w:ascii="仿宋_GB2312" w:eastAsia="仿宋_GB2312" w:hAnsi="仿宋" w:cs="仿宋"/>
          <w:szCs w:val="32"/>
        </w:rPr>
        <w:t>和师资等基本条件</w:t>
      </w:r>
      <w:r w:rsidRPr="007544CF">
        <w:rPr>
          <w:rFonts w:ascii="仿宋_GB2312" w:eastAsia="仿宋_GB2312" w:hAnsi="仿宋" w:cs="仿宋" w:hint="eastAsia"/>
          <w:szCs w:val="32"/>
        </w:rPr>
        <w:t>，并符合国家建设和安全标准</w:t>
      </w:r>
      <w:r w:rsidRPr="007544CF">
        <w:rPr>
          <w:rFonts w:ascii="仿宋_GB2312" w:eastAsia="仿宋_GB2312" w:hAnsi="仿宋" w:cs="仿宋"/>
          <w:szCs w:val="32"/>
        </w:rPr>
        <w:t>；</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3.</w:t>
      </w:r>
      <w:r w:rsidRPr="007544CF">
        <w:rPr>
          <w:rFonts w:ascii="仿宋_GB2312" w:eastAsia="仿宋_GB2312" w:hAnsi="仿宋" w:cs="仿宋"/>
          <w:szCs w:val="32"/>
        </w:rPr>
        <w:t>内部管理规范，社会信誉度好，</w:t>
      </w:r>
      <w:r w:rsidRPr="007544CF">
        <w:rPr>
          <w:rFonts w:ascii="仿宋_GB2312" w:eastAsia="仿宋_GB2312" w:hAnsi="仿宋" w:cs="仿宋" w:hint="eastAsia"/>
          <w:szCs w:val="32"/>
        </w:rPr>
        <w:t>无违法违纪行为和未了结的法律、经济纠纷</w:t>
      </w:r>
      <w:r w:rsidRPr="007544CF">
        <w:rPr>
          <w:rFonts w:ascii="仿宋_GB2312" w:eastAsia="仿宋_GB2312" w:hAnsi="仿宋" w:cs="仿宋"/>
          <w:szCs w:val="32"/>
        </w:rPr>
        <w:t>；</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4.能按照自治区职业技能提升行动实施方案和自治区职业技能培训管理办法要求组织开展就业技能培训；</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5.</w:t>
      </w:r>
      <w:r w:rsidRPr="007544CF">
        <w:rPr>
          <w:rFonts w:ascii="仿宋_GB2312" w:eastAsia="仿宋_GB2312" w:hAnsi="仿宋" w:cs="仿宋"/>
          <w:szCs w:val="32"/>
        </w:rPr>
        <w:t>实训场地能够基本满足实训操作需求。</w:t>
      </w:r>
    </w:p>
    <w:p w:rsidR="00FA5BAE" w:rsidRPr="007544CF" w:rsidRDefault="00FA5BAE" w:rsidP="00FA5BAE">
      <w:pPr>
        <w:pStyle w:val="10"/>
        <w:spacing w:line="660" w:lineRule="exact"/>
        <w:ind w:firstLine="640"/>
        <w:rPr>
          <w:rStyle w:val="21Char"/>
          <w:rFonts w:ascii="楷体" w:hAnsi="楷体" w:cs="楷体"/>
          <w:b w:val="0"/>
          <w:szCs w:val="22"/>
        </w:rPr>
      </w:pPr>
      <w:r w:rsidRPr="007544CF">
        <w:rPr>
          <w:rStyle w:val="21Char"/>
          <w:rFonts w:ascii="楷体" w:hAnsi="楷体" w:cs="楷体" w:hint="eastAsia"/>
          <w:b w:val="0"/>
        </w:rPr>
        <w:t>（三）专业条件</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1.开展家庭服务职业教育的高等院校能够在教育、人力资源社会保障部门的指导下开展家庭服务专业教育培养，拥有家庭服务职业教育高级职称的教师占从事家庭服务职业教育师资总数的15%以上，学员毕业后当年就业率达90%以上；</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2.开展家庭服务职业培训的技工院校、职业学院、培训机构，能够在教育、人力资源社会保障部门的指导下开展家庭服务职业培训工作，拥有满足家庭服务职业培训高级工以上职业资格（或技能等级）、中级以上职称的教师占从事家庭服务职业培训师资总数的15%以上，年培训规模不少于1000人次，培训合格率达95%以上，培训后就业率达90%以上；</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3.开展家庭服务职业教育或培训的高等院校、技工院校、职业学院、培训机构要与5家以上家庭服务企业建立了稳定的合作关系，并共建培训实习基地；积极提供就业指导、职业介绍等服务，有畅通的就业安置网络和渠道；</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4.家庭服务企业内部设立的培训机构，对本企业新职工和在岗职工技能提升培训的人次占全体职工人数的80%以上，且</w:t>
      </w:r>
      <w:r>
        <w:rPr>
          <w:rFonts w:ascii="仿宋_GB2312" w:eastAsia="仿宋_GB2312" w:hAnsi="仿宋" w:cs="仿宋" w:hint="eastAsia"/>
          <w:szCs w:val="32"/>
        </w:rPr>
        <w:t>培训效果显著；</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5.具备家庭服务专业教育培训资质或家庭服务职业培训资质。</w:t>
      </w:r>
    </w:p>
    <w:p w:rsidR="00FA5BAE" w:rsidRPr="007544CF" w:rsidRDefault="00FA5BAE" w:rsidP="00FA5BAE">
      <w:pPr>
        <w:pStyle w:val="10"/>
        <w:spacing w:line="660" w:lineRule="exact"/>
        <w:ind w:firstLine="640"/>
        <w:rPr>
          <w:rStyle w:val="21Char"/>
          <w:rFonts w:ascii="楷体" w:hAnsi="楷体" w:cs="楷体"/>
          <w:b w:val="0"/>
          <w:szCs w:val="22"/>
        </w:rPr>
      </w:pPr>
      <w:r w:rsidRPr="007544CF">
        <w:rPr>
          <w:rStyle w:val="21Char"/>
          <w:rFonts w:ascii="楷体" w:hAnsi="楷体" w:cs="楷体" w:hint="eastAsia"/>
          <w:b w:val="0"/>
        </w:rPr>
        <w:t>（四）征集程序</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szCs w:val="32"/>
        </w:rPr>
        <w:t>1.组织申报。各盟市</w:t>
      </w:r>
      <w:r w:rsidRPr="007544CF">
        <w:rPr>
          <w:rFonts w:ascii="仿宋_GB2312" w:eastAsia="仿宋_GB2312" w:hAnsi="仿宋" w:cs="仿宋" w:hint="eastAsia"/>
          <w:szCs w:val="32"/>
        </w:rPr>
        <w:t>人力资源社会保障</w:t>
      </w:r>
      <w:r w:rsidRPr="007544CF">
        <w:rPr>
          <w:rFonts w:ascii="仿宋_GB2312" w:eastAsia="仿宋_GB2312" w:hAnsi="仿宋" w:cs="仿宋"/>
          <w:szCs w:val="32"/>
        </w:rPr>
        <w:t>部门组织辖区内符合条件的</w:t>
      </w:r>
      <w:r w:rsidRPr="007544CF">
        <w:rPr>
          <w:rFonts w:ascii="仿宋_GB2312" w:eastAsia="仿宋_GB2312" w:hAnsi="仿宋" w:cs="仿宋" w:hint="eastAsia"/>
          <w:szCs w:val="32"/>
        </w:rPr>
        <w:t>家庭服务职业培训示范基地</w:t>
      </w:r>
      <w:r w:rsidRPr="007544CF">
        <w:rPr>
          <w:rFonts w:ascii="仿宋_GB2312" w:eastAsia="仿宋_GB2312" w:hAnsi="仿宋" w:cs="仿宋"/>
          <w:szCs w:val="32"/>
        </w:rPr>
        <w:t>自愿申报。申报对象应于</w:t>
      </w:r>
      <w:r w:rsidRPr="007544CF">
        <w:rPr>
          <w:rFonts w:ascii="仿宋_GB2312" w:eastAsia="仿宋_GB2312" w:hAnsi="仿宋" w:cs="仿宋" w:hint="eastAsia"/>
          <w:szCs w:val="32"/>
        </w:rPr>
        <w:t>11</w:t>
      </w:r>
      <w:r w:rsidRPr="007544CF">
        <w:rPr>
          <w:rFonts w:ascii="仿宋_GB2312" w:eastAsia="仿宋_GB2312" w:hAnsi="仿宋" w:cs="仿宋"/>
          <w:szCs w:val="32"/>
        </w:rPr>
        <w:t>月</w:t>
      </w:r>
      <w:r w:rsidRPr="007544CF">
        <w:rPr>
          <w:rFonts w:ascii="仿宋_GB2312" w:eastAsia="仿宋_GB2312" w:hAnsi="仿宋" w:cs="仿宋" w:hint="eastAsia"/>
          <w:szCs w:val="32"/>
        </w:rPr>
        <w:t>16</w:t>
      </w:r>
      <w:r w:rsidRPr="007544CF">
        <w:rPr>
          <w:rFonts w:ascii="仿宋_GB2312" w:eastAsia="仿宋_GB2312" w:hAnsi="仿宋" w:cs="仿宋"/>
          <w:szCs w:val="32"/>
        </w:rPr>
        <w:t>日前</w:t>
      </w:r>
      <w:r w:rsidRPr="007544CF">
        <w:rPr>
          <w:rFonts w:ascii="仿宋_GB2312" w:eastAsia="仿宋_GB2312" w:hAnsi="仿宋" w:cs="仿宋" w:hint="eastAsia"/>
          <w:szCs w:val="32"/>
        </w:rPr>
        <w:t>，</w:t>
      </w:r>
      <w:r w:rsidRPr="007544CF">
        <w:rPr>
          <w:rFonts w:ascii="仿宋_GB2312" w:eastAsia="仿宋_GB2312" w:hAnsi="仿宋" w:cs="仿宋"/>
          <w:szCs w:val="32"/>
        </w:rPr>
        <w:t>通过</w:t>
      </w:r>
      <w:r w:rsidRPr="007544CF">
        <w:rPr>
          <w:rFonts w:ascii="仿宋_GB2312" w:eastAsia="仿宋_GB2312" w:hAnsi="仿宋" w:cs="仿宋"/>
          <w:szCs w:val="32"/>
        </w:rPr>
        <w:t>“</w:t>
      </w:r>
      <w:r w:rsidRPr="007544CF">
        <w:rPr>
          <w:rFonts w:ascii="仿宋_GB2312" w:eastAsia="仿宋_GB2312" w:hAnsi="仿宋" w:cs="仿宋"/>
          <w:szCs w:val="32"/>
        </w:rPr>
        <w:t>内蒙古自治区四众创业市场网站</w:t>
      </w:r>
      <w:r w:rsidRPr="007544CF">
        <w:rPr>
          <w:rFonts w:ascii="仿宋_GB2312" w:eastAsia="仿宋_GB2312" w:hAnsi="仿宋" w:cs="仿宋"/>
          <w:szCs w:val="32"/>
        </w:rPr>
        <w:t>”</w:t>
      </w:r>
      <w:r w:rsidRPr="007544CF">
        <w:rPr>
          <w:rFonts w:ascii="仿宋_GB2312" w:eastAsia="仿宋_GB2312" w:hAnsi="仿宋" w:cs="仿宋"/>
          <w:szCs w:val="32"/>
        </w:rPr>
        <w:t>的</w:t>
      </w:r>
      <w:r w:rsidRPr="007544CF">
        <w:rPr>
          <w:rFonts w:ascii="仿宋_GB2312" w:eastAsia="仿宋_GB2312" w:hAnsi="仿宋" w:cs="仿宋" w:hint="eastAsia"/>
          <w:szCs w:val="32"/>
        </w:rPr>
        <w:t xml:space="preserve"> “内蒙古自治区家庭服务职业培训示范基地”</w:t>
      </w:r>
      <w:r w:rsidRPr="007544CF">
        <w:rPr>
          <w:rFonts w:ascii="仿宋_GB2312" w:eastAsia="仿宋_GB2312" w:hAnsi="仿宋" w:cs="仿宋"/>
          <w:szCs w:val="32"/>
        </w:rPr>
        <w:t>模块进行报送（点击http://www.nmgzzzz.com/进入网站后，先注册账号，经管理员</w:t>
      </w:r>
      <w:r w:rsidRPr="007544CF">
        <w:rPr>
          <w:rFonts w:ascii="仿宋_GB2312" w:eastAsia="仿宋_GB2312" w:hAnsi="仿宋" w:cs="仿宋" w:hint="eastAsia"/>
          <w:szCs w:val="32"/>
        </w:rPr>
        <w:t>审核</w:t>
      </w:r>
      <w:r w:rsidRPr="007544CF">
        <w:rPr>
          <w:rFonts w:ascii="仿宋_GB2312" w:eastAsia="仿宋_GB2312" w:hAnsi="仿宋" w:cs="仿宋"/>
          <w:szCs w:val="32"/>
        </w:rPr>
        <w:t>后再登录报送相关材料）。</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申报时需提供内蒙古自治区家庭服务职业培训示范基地申报表(附件4)；企业/机构信用报告；中国裁判文书网截图（查询渠道：“信用中国”网站（https://www.creditchina.gov.cn/)“中国裁判文书网”（https://wenshu.court.gov.cn/））；院校或培训机构办学许可证（法人证书）复印件；专业师资队伍建设和专业培训课时及标准化说明；申报自治区级家庭服务示范基地近三年培训学员花名册（含培训学员身份证号码、住址、工种、授课教师、就业单位、联系电话等内容，附件5）；与其建立稳定合作关系的家庭服务企业基本情况（需加盖合作企业印章认可）；家庭服务企业内设培训机构还应附对本企业新职工和在岗职工技能提升培训情况。</w:t>
      </w:r>
      <w:r w:rsidRPr="007544CF">
        <w:rPr>
          <w:rFonts w:ascii="仿宋_GB2312" w:eastAsia="仿宋_GB2312" w:hAnsi="仿宋" w:cs="仿宋"/>
          <w:szCs w:val="32"/>
        </w:rPr>
        <w:t>申报时，纸质材料应采取</w:t>
      </w:r>
      <w:r w:rsidRPr="007544CF">
        <w:rPr>
          <w:rFonts w:ascii="仿宋_GB2312" w:eastAsia="仿宋_GB2312" w:hAnsi="仿宋" w:cs="仿宋" w:hint="eastAsia"/>
          <w:szCs w:val="32"/>
        </w:rPr>
        <w:t>“</w:t>
      </w:r>
      <w:r w:rsidRPr="007544CF">
        <w:rPr>
          <w:rFonts w:ascii="仿宋_GB2312" w:eastAsia="仿宋_GB2312" w:hAnsi="仿宋" w:cs="仿宋"/>
          <w:szCs w:val="32"/>
        </w:rPr>
        <w:t>胶装</w:t>
      </w:r>
      <w:r w:rsidRPr="007544CF">
        <w:rPr>
          <w:rFonts w:ascii="仿宋_GB2312" w:eastAsia="仿宋_GB2312" w:hAnsi="仿宋" w:cs="仿宋" w:hint="eastAsia"/>
          <w:szCs w:val="32"/>
        </w:rPr>
        <w:t>”</w:t>
      </w:r>
      <w:r w:rsidRPr="007544CF">
        <w:rPr>
          <w:rFonts w:ascii="仿宋_GB2312" w:eastAsia="仿宋_GB2312" w:hAnsi="仿宋" w:cs="仿宋"/>
          <w:szCs w:val="32"/>
        </w:rPr>
        <w:t>的形式进行装订，所有材料一式三份，并与电子版一同上报。</w:t>
      </w:r>
      <w:r w:rsidRPr="007544CF">
        <w:rPr>
          <w:rFonts w:ascii="仿宋_GB2312" w:eastAsia="仿宋_GB2312" w:hAnsi="仿宋" w:cs="仿宋" w:hint="eastAsia"/>
          <w:szCs w:val="32"/>
        </w:rPr>
        <w:t>（平台申报操作流程见附件8）</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szCs w:val="32"/>
        </w:rPr>
        <w:t>2.盟市初审。各盟市</w:t>
      </w:r>
      <w:r w:rsidRPr="007544CF">
        <w:rPr>
          <w:rFonts w:ascii="仿宋_GB2312" w:eastAsia="仿宋_GB2312" w:hAnsi="仿宋" w:cs="仿宋" w:hint="eastAsia"/>
          <w:szCs w:val="32"/>
        </w:rPr>
        <w:t>人力资源社会保障</w:t>
      </w:r>
      <w:r w:rsidRPr="007544CF">
        <w:rPr>
          <w:rFonts w:ascii="仿宋_GB2312" w:eastAsia="仿宋_GB2312" w:hAnsi="仿宋" w:cs="仿宋"/>
          <w:szCs w:val="32"/>
        </w:rPr>
        <w:t>部门对照上述基本条件、</w:t>
      </w:r>
      <w:r w:rsidRPr="007544CF">
        <w:rPr>
          <w:rFonts w:ascii="仿宋_GB2312" w:eastAsia="仿宋_GB2312" w:hAnsi="仿宋" w:cs="仿宋" w:hint="eastAsia"/>
          <w:szCs w:val="32"/>
        </w:rPr>
        <w:t>专业条件</w:t>
      </w:r>
      <w:r w:rsidRPr="007544CF">
        <w:rPr>
          <w:rFonts w:ascii="仿宋_GB2312" w:eastAsia="仿宋_GB2312" w:hAnsi="仿宋" w:cs="仿宋"/>
          <w:szCs w:val="32"/>
        </w:rPr>
        <w:t>，通过材料审核、现场核查等方式，对申报对象进行筛选并择优推荐，</w:t>
      </w:r>
      <w:r w:rsidRPr="007544CF">
        <w:rPr>
          <w:rFonts w:ascii="仿宋_GB2312" w:eastAsia="仿宋_GB2312" w:hAnsi="仿宋" w:cs="仿宋" w:hint="eastAsia"/>
          <w:szCs w:val="32"/>
        </w:rPr>
        <w:t>在确保申请材料真实性的基础上</w:t>
      </w:r>
      <w:r w:rsidRPr="007544CF">
        <w:rPr>
          <w:rFonts w:ascii="仿宋_GB2312" w:eastAsia="仿宋_GB2312" w:hAnsi="仿宋" w:cs="仿宋"/>
          <w:szCs w:val="32"/>
        </w:rPr>
        <w:t>出具推荐</w:t>
      </w:r>
      <w:r w:rsidRPr="007544CF">
        <w:rPr>
          <w:rFonts w:ascii="仿宋_GB2312" w:eastAsia="仿宋_GB2312" w:hAnsi="仿宋" w:cs="仿宋" w:hint="eastAsia"/>
          <w:szCs w:val="32"/>
        </w:rPr>
        <w:t>报告</w:t>
      </w:r>
      <w:r w:rsidRPr="007544CF">
        <w:rPr>
          <w:rFonts w:ascii="仿宋_GB2312" w:eastAsia="仿宋_GB2312" w:hAnsi="仿宋" w:cs="仿宋"/>
          <w:szCs w:val="32"/>
        </w:rPr>
        <w:t>，推荐时注明基地在</w:t>
      </w:r>
      <w:r w:rsidRPr="007544CF">
        <w:rPr>
          <w:rFonts w:ascii="仿宋_GB2312" w:eastAsia="仿宋_GB2312" w:hAnsi="仿宋" w:cs="仿宋" w:hint="eastAsia"/>
          <w:szCs w:val="32"/>
        </w:rPr>
        <w:t>强培训、促就业方面的主要业绩以及</w:t>
      </w:r>
      <w:r w:rsidRPr="007544CF">
        <w:rPr>
          <w:rFonts w:ascii="仿宋_GB2312" w:eastAsia="仿宋_GB2312" w:hAnsi="仿宋" w:cs="仿宋"/>
          <w:szCs w:val="32"/>
        </w:rPr>
        <w:t>强化就业重点群体、</w:t>
      </w:r>
      <w:r w:rsidRPr="007544CF">
        <w:rPr>
          <w:rFonts w:ascii="仿宋_GB2312" w:eastAsia="仿宋_GB2312" w:hAnsi="仿宋" w:cs="仿宋" w:hint="eastAsia"/>
          <w:szCs w:val="32"/>
        </w:rPr>
        <w:t>低收入人群</w:t>
      </w:r>
      <w:r w:rsidRPr="007544CF">
        <w:rPr>
          <w:rFonts w:ascii="仿宋_GB2312" w:eastAsia="仿宋_GB2312" w:hAnsi="仿宋" w:cs="仿宋"/>
          <w:szCs w:val="32"/>
        </w:rPr>
        <w:t>就业技能培训方面的成效、好的经验做法、以及在</w:t>
      </w:r>
      <w:r w:rsidRPr="007544CF">
        <w:rPr>
          <w:rFonts w:ascii="仿宋_GB2312" w:eastAsia="仿宋_GB2312" w:hAnsi="仿宋" w:cs="仿宋" w:hint="eastAsia"/>
          <w:szCs w:val="32"/>
        </w:rPr>
        <w:t>巩固脱贫攻坚助力乡村振兴</w:t>
      </w:r>
      <w:r w:rsidRPr="007544CF">
        <w:rPr>
          <w:rFonts w:ascii="仿宋_GB2312" w:eastAsia="仿宋_GB2312" w:hAnsi="仿宋" w:cs="仿宋"/>
          <w:szCs w:val="32"/>
        </w:rPr>
        <w:t>工作方面的措施办法和效果。并于2021年</w:t>
      </w:r>
      <w:r w:rsidRPr="007544CF">
        <w:rPr>
          <w:rFonts w:ascii="仿宋_GB2312" w:eastAsia="仿宋_GB2312" w:hAnsi="仿宋" w:cs="仿宋" w:hint="eastAsia"/>
          <w:szCs w:val="32"/>
        </w:rPr>
        <w:t>11</w:t>
      </w:r>
      <w:r w:rsidRPr="007544CF">
        <w:rPr>
          <w:rFonts w:ascii="仿宋_GB2312" w:eastAsia="仿宋_GB2312" w:hAnsi="仿宋" w:cs="仿宋"/>
          <w:szCs w:val="32"/>
        </w:rPr>
        <w:t>月</w:t>
      </w:r>
      <w:r w:rsidRPr="007544CF">
        <w:rPr>
          <w:rFonts w:ascii="仿宋_GB2312" w:eastAsia="仿宋_GB2312" w:hAnsi="仿宋" w:cs="仿宋" w:hint="eastAsia"/>
          <w:szCs w:val="32"/>
        </w:rPr>
        <w:t>16</w:t>
      </w:r>
      <w:r w:rsidRPr="007544CF">
        <w:rPr>
          <w:rFonts w:ascii="仿宋_GB2312" w:eastAsia="仿宋_GB2312" w:hAnsi="仿宋" w:cs="仿宋"/>
          <w:szCs w:val="32"/>
        </w:rPr>
        <w:t>日前，将纸质材料报送至自治区就业服务中心，所推荐的项目均需附《信用承诺书》</w:t>
      </w:r>
      <w:r w:rsidRPr="007544CF">
        <w:rPr>
          <w:rFonts w:ascii="仿宋_GB2312" w:eastAsia="仿宋_GB2312" w:hAnsi="仿宋" w:cs="仿宋" w:hint="eastAsia"/>
          <w:szCs w:val="32"/>
        </w:rPr>
        <w:t>，</w:t>
      </w:r>
      <w:r w:rsidRPr="007544CF">
        <w:rPr>
          <w:rFonts w:ascii="仿宋_GB2312" w:eastAsia="仿宋_GB2312" w:hAnsi="仿宋" w:cs="仿宋"/>
          <w:szCs w:val="32"/>
        </w:rPr>
        <w:t>并加盖</w:t>
      </w:r>
      <w:r w:rsidRPr="007544CF">
        <w:rPr>
          <w:rFonts w:ascii="仿宋_GB2312" w:eastAsia="仿宋_GB2312" w:hAnsi="仿宋" w:cs="仿宋" w:hint="eastAsia"/>
          <w:szCs w:val="32"/>
        </w:rPr>
        <w:t>推荐单位</w:t>
      </w:r>
      <w:r w:rsidRPr="007544CF">
        <w:rPr>
          <w:rFonts w:ascii="仿宋_GB2312" w:eastAsia="仿宋_GB2312" w:hAnsi="仿宋" w:cs="仿宋"/>
          <w:szCs w:val="32"/>
        </w:rPr>
        <w:t>公章（附件</w:t>
      </w:r>
      <w:r w:rsidRPr="007544CF">
        <w:rPr>
          <w:rFonts w:ascii="仿宋_GB2312" w:eastAsia="仿宋_GB2312" w:hAnsi="仿宋" w:cs="仿宋" w:hint="eastAsia"/>
          <w:szCs w:val="32"/>
        </w:rPr>
        <w:t>7</w:t>
      </w:r>
      <w:r w:rsidRPr="007544CF">
        <w:rPr>
          <w:rFonts w:ascii="仿宋_GB2312" w:eastAsia="仿宋_GB2312" w:hAnsi="仿宋" w:cs="仿宋"/>
          <w:szCs w:val="32"/>
        </w:rPr>
        <w:t>）。</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szCs w:val="32"/>
        </w:rPr>
        <w:t>3.专家评审。</w:t>
      </w:r>
      <w:r w:rsidRPr="007544CF">
        <w:rPr>
          <w:rFonts w:ascii="仿宋_GB2312" w:eastAsia="仿宋_GB2312" w:hAnsi="仿宋" w:cs="仿宋" w:hint="eastAsia"/>
          <w:szCs w:val="32"/>
        </w:rPr>
        <w:t>自治区</w:t>
      </w:r>
      <w:r w:rsidRPr="007544CF">
        <w:rPr>
          <w:rFonts w:ascii="仿宋_GB2312" w:eastAsia="仿宋_GB2312" w:hAnsi="仿宋" w:cs="仿宋"/>
          <w:szCs w:val="32"/>
        </w:rPr>
        <w:t>根据申报材料，组织专家采取现场评审、实地</w:t>
      </w:r>
      <w:r w:rsidRPr="007544CF">
        <w:rPr>
          <w:rFonts w:ascii="仿宋_GB2312" w:eastAsia="仿宋_GB2312" w:hAnsi="仿宋" w:cs="仿宋" w:hint="eastAsia"/>
          <w:szCs w:val="32"/>
        </w:rPr>
        <w:t>核查</w:t>
      </w:r>
      <w:r w:rsidRPr="007544CF">
        <w:rPr>
          <w:rFonts w:ascii="仿宋_GB2312" w:eastAsia="仿宋_GB2312" w:hAnsi="仿宋" w:cs="仿宋"/>
          <w:szCs w:val="32"/>
        </w:rPr>
        <w:t>、查阅资料等方式进行评估。</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szCs w:val="32"/>
        </w:rPr>
        <w:t>4.公示。对拟</w:t>
      </w:r>
      <w:r w:rsidRPr="007544CF">
        <w:rPr>
          <w:rFonts w:ascii="仿宋_GB2312" w:eastAsia="仿宋_GB2312" w:hAnsi="仿宋" w:cs="仿宋" w:hint="eastAsia"/>
          <w:szCs w:val="32"/>
        </w:rPr>
        <w:t>确定</w:t>
      </w:r>
      <w:r w:rsidRPr="007544CF">
        <w:rPr>
          <w:rFonts w:ascii="仿宋_GB2312" w:eastAsia="仿宋_GB2312" w:hAnsi="仿宋" w:cs="仿宋"/>
          <w:szCs w:val="32"/>
        </w:rPr>
        <w:t>的自治区级示范性就业技能实训基地</w:t>
      </w:r>
      <w:r w:rsidRPr="007544CF">
        <w:rPr>
          <w:rFonts w:ascii="仿宋_GB2312" w:eastAsia="仿宋_GB2312" w:hAnsi="仿宋" w:cs="仿宋" w:hint="eastAsia"/>
          <w:szCs w:val="32"/>
        </w:rPr>
        <w:t>、家庭服务职业培训示范基地</w:t>
      </w:r>
      <w:r w:rsidRPr="007544CF">
        <w:rPr>
          <w:rFonts w:ascii="仿宋_GB2312" w:eastAsia="仿宋_GB2312" w:hAnsi="仿宋" w:cs="仿宋"/>
          <w:szCs w:val="32"/>
        </w:rPr>
        <w:t>进行为期</w:t>
      </w:r>
      <w:r w:rsidRPr="007544CF">
        <w:rPr>
          <w:rFonts w:ascii="仿宋_GB2312" w:eastAsia="仿宋_GB2312" w:hAnsi="仿宋" w:cs="仿宋" w:hint="eastAsia"/>
          <w:szCs w:val="32"/>
        </w:rPr>
        <w:t>7个工作日</w:t>
      </w:r>
      <w:r w:rsidRPr="007544CF">
        <w:rPr>
          <w:rFonts w:ascii="仿宋_GB2312" w:eastAsia="仿宋_GB2312" w:hAnsi="仿宋" w:cs="仿宋"/>
          <w:szCs w:val="32"/>
        </w:rPr>
        <w:t>的公示。</w:t>
      </w:r>
    </w:p>
    <w:p w:rsidR="00FA5BAE" w:rsidRPr="007544CF" w:rsidRDefault="00FA5BAE" w:rsidP="00FA5BAE">
      <w:pPr>
        <w:spacing w:line="660" w:lineRule="exact"/>
        <w:ind w:firstLineChars="200" w:firstLine="640"/>
        <w:rPr>
          <w:rFonts w:ascii="黑体" w:hAnsi="黑体"/>
          <w:szCs w:val="32"/>
        </w:rPr>
      </w:pPr>
      <w:r w:rsidRPr="007544CF">
        <w:rPr>
          <w:rFonts w:ascii="黑体" w:eastAsia="黑体" w:hAnsi="黑体" w:hint="eastAsia"/>
          <w:sz w:val="32"/>
          <w:szCs w:val="32"/>
        </w:rPr>
        <w:t>三、自治区级示范性就业技能培训品牌</w:t>
      </w:r>
    </w:p>
    <w:p w:rsidR="00FA5BAE" w:rsidRPr="007544CF" w:rsidRDefault="00FA5BAE" w:rsidP="00FA5BAE">
      <w:pPr>
        <w:pStyle w:val="10"/>
        <w:spacing w:line="660" w:lineRule="exact"/>
        <w:ind w:firstLine="640"/>
        <w:rPr>
          <w:rStyle w:val="21Char"/>
          <w:rFonts w:ascii="楷体" w:hAnsi="楷体" w:cs="楷体"/>
          <w:b w:val="0"/>
          <w:kern w:val="0"/>
          <w:szCs w:val="20"/>
          <w:lang w:bidi="hi-IN"/>
        </w:rPr>
      </w:pPr>
      <w:r w:rsidRPr="007544CF">
        <w:rPr>
          <w:rStyle w:val="21Char"/>
          <w:rFonts w:ascii="楷体" w:hAnsi="楷体" w:cs="楷体" w:hint="eastAsia"/>
          <w:b w:val="0"/>
        </w:rPr>
        <w:t>（一）征集范围</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szCs w:val="32"/>
        </w:rPr>
        <w:t>自治区级示范性就业技能培训品牌从盟市推选的就业技能培训品牌中</w:t>
      </w:r>
      <w:r w:rsidRPr="007544CF">
        <w:rPr>
          <w:rFonts w:ascii="仿宋_GB2312" w:eastAsia="仿宋_GB2312" w:hAnsi="仿宋" w:cs="仿宋" w:hint="eastAsia"/>
          <w:szCs w:val="32"/>
        </w:rPr>
        <w:t>，</w:t>
      </w:r>
      <w:r w:rsidRPr="007544CF">
        <w:rPr>
          <w:rFonts w:ascii="仿宋_GB2312" w:eastAsia="仿宋_GB2312" w:hAnsi="仿宋" w:cs="仿宋"/>
          <w:szCs w:val="32"/>
        </w:rPr>
        <w:t>根据培训规模、</w:t>
      </w:r>
      <w:r w:rsidRPr="007544CF">
        <w:rPr>
          <w:rFonts w:ascii="仿宋_GB2312" w:eastAsia="仿宋_GB2312" w:hAnsi="仿宋" w:cs="仿宋" w:hint="eastAsia"/>
          <w:szCs w:val="32"/>
        </w:rPr>
        <w:t>培训</w:t>
      </w:r>
      <w:r w:rsidRPr="007544CF">
        <w:rPr>
          <w:rFonts w:ascii="仿宋_GB2312" w:eastAsia="仿宋_GB2312" w:hAnsi="仿宋" w:cs="仿宋"/>
          <w:szCs w:val="32"/>
        </w:rPr>
        <w:t>质量、</w:t>
      </w:r>
      <w:r w:rsidRPr="007544CF">
        <w:rPr>
          <w:rFonts w:ascii="仿宋_GB2312" w:eastAsia="仿宋_GB2312" w:hAnsi="仿宋" w:cs="仿宋" w:hint="eastAsia"/>
          <w:szCs w:val="32"/>
        </w:rPr>
        <w:t>就业</w:t>
      </w:r>
      <w:r w:rsidRPr="007544CF">
        <w:rPr>
          <w:rFonts w:ascii="仿宋_GB2312" w:eastAsia="仿宋_GB2312" w:hAnsi="仿宋" w:cs="仿宋"/>
          <w:szCs w:val="32"/>
        </w:rPr>
        <w:t>效果，兼顾区域特色</w:t>
      </w:r>
      <w:r w:rsidRPr="007544CF">
        <w:rPr>
          <w:rFonts w:ascii="仿宋_GB2312" w:eastAsia="仿宋_GB2312" w:hAnsi="仿宋" w:cs="仿宋" w:hint="eastAsia"/>
          <w:szCs w:val="32"/>
        </w:rPr>
        <w:t>和与产业发展契合度、解决企业和市场用工需求实效</w:t>
      </w:r>
      <w:r w:rsidRPr="007544CF">
        <w:rPr>
          <w:rFonts w:ascii="仿宋_GB2312" w:eastAsia="仿宋_GB2312" w:hAnsi="仿宋" w:cs="仿宋"/>
          <w:szCs w:val="32"/>
        </w:rPr>
        <w:t>等择优选定，申报培训品牌的培训专业（工种）应</w:t>
      </w:r>
      <w:r w:rsidRPr="007544CF">
        <w:rPr>
          <w:rFonts w:ascii="仿宋_GB2312" w:eastAsia="仿宋_GB2312" w:hAnsi="仿宋" w:cs="仿宋" w:hint="eastAsia"/>
          <w:szCs w:val="32"/>
        </w:rPr>
        <w:t>聚焦重点产业职业技能培训、紧缺职业工种培训、新职业工种培训、数字技能培训、巩固拓展脱贫攻坚成果助力乡村振兴职业技能培训等领域，侧重就业效果好、地方特色明显、具有区域领先和示范效应的职业工种，</w:t>
      </w:r>
      <w:r w:rsidRPr="007544CF">
        <w:rPr>
          <w:rFonts w:ascii="仿宋_GB2312" w:eastAsia="仿宋_GB2312" w:hAnsi="仿宋" w:cs="仿宋"/>
          <w:szCs w:val="32"/>
        </w:rPr>
        <w:t>做到品牌培训与地区经济发展项目紧密结合，与打造区域特色产业紧密结合，与企业用人需求紧密结合，与人力资源市场需求紧密结合，与培训学员的职业兴趣紧密结合</w:t>
      </w:r>
      <w:r w:rsidRPr="007544CF">
        <w:rPr>
          <w:rFonts w:ascii="仿宋_GB2312" w:eastAsia="仿宋_GB2312" w:hAnsi="仿宋" w:cs="仿宋" w:hint="eastAsia"/>
          <w:szCs w:val="32"/>
        </w:rPr>
        <w:t>，与乡村振兴紧密结合</w:t>
      </w:r>
      <w:r w:rsidRPr="007544CF">
        <w:rPr>
          <w:rFonts w:ascii="仿宋_GB2312" w:eastAsia="仿宋_GB2312" w:hAnsi="仿宋" w:cs="仿宋"/>
          <w:szCs w:val="32"/>
        </w:rPr>
        <w:t>。</w:t>
      </w:r>
    </w:p>
    <w:p w:rsidR="00FA5BAE" w:rsidRPr="007544CF" w:rsidRDefault="00FA5BAE" w:rsidP="00FA5BAE">
      <w:pPr>
        <w:pStyle w:val="10"/>
        <w:spacing w:line="660" w:lineRule="exact"/>
        <w:ind w:firstLine="640"/>
        <w:rPr>
          <w:rStyle w:val="21Char"/>
          <w:rFonts w:ascii="楷体" w:hAnsi="楷体" w:cs="楷体"/>
          <w:b w:val="0"/>
          <w:kern w:val="0"/>
          <w:szCs w:val="20"/>
          <w:lang w:bidi="hi-IN"/>
        </w:rPr>
      </w:pPr>
      <w:r w:rsidRPr="007544CF">
        <w:rPr>
          <w:rStyle w:val="21Char"/>
          <w:rFonts w:ascii="楷体" w:hAnsi="楷体" w:cs="楷体" w:hint="eastAsia"/>
          <w:b w:val="0"/>
        </w:rPr>
        <w:t>（二）征集标准</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1.基础条件</w:t>
      </w:r>
      <w:r>
        <w:rPr>
          <w:rFonts w:ascii="仿宋_GB2312" w:eastAsia="仿宋_GB2312" w:hAnsi="仿宋" w:cs="仿宋" w:hint="eastAsia"/>
          <w:szCs w:val="32"/>
        </w:rPr>
        <w:t>。</w:t>
      </w:r>
      <w:r w:rsidRPr="007544CF">
        <w:rPr>
          <w:rFonts w:ascii="仿宋_GB2312" w:eastAsia="仿宋_GB2312" w:hAnsi="仿宋" w:cs="仿宋" w:hint="eastAsia"/>
          <w:szCs w:val="32"/>
        </w:rPr>
        <w:t>培训机构应具备完善的组织管理机制，包括教学组织管理、学员考核管理、培训经费管理、后勤保障管理，以及培训效果跟踪反馈等制度；组织实施培训规范，培训后促就业服务机制完善，措施多样化；具备政治素质过硬、业务素质较强、具有丰富教学和实践经验，相对稳定的师资队伍；具备满足培训相应需求的稳定场所和教学设施等。</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2.培训绩效</w:t>
      </w:r>
      <w:r>
        <w:rPr>
          <w:rFonts w:ascii="仿宋_GB2312" w:eastAsia="仿宋_GB2312" w:hAnsi="仿宋" w:cs="仿宋" w:hint="eastAsia"/>
          <w:szCs w:val="32"/>
        </w:rPr>
        <w:t>要求。</w:t>
      </w:r>
      <w:r w:rsidRPr="007544CF">
        <w:rPr>
          <w:rFonts w:ascii="仿宋_GB2312" w:eastAsia="仿宋_GB2312" w:hAnsi="仿宋" w:cs="仿宋" w:hint="eastAsia"/>
          <w:szCs w:val="32"/>
        </w:rPr>
        <w:t>申报自治区级就业技能培训品牌培训绩效需满足以下条件:上年度就业技能培训规模达到500人以上，培训合格率达到90%以上，培训后就业率达到90%以上；其中就业重点群体培训规模不低于350人，订单、定岗、定向式培训占总培训规模比例不低于75%，对巩固拓展脱贫攻坚成果、重点产业、行业中有一定认可度和影响力、非物质文化遗产或具有显著区域特色的职业工种、创新培训模式开展职业（工种）培训等需重点扶持的项目可以适当放宽条件。</w:t>
      </w:r>
    </w:p>
    <w:p w:rsidR="00FA5BAE" w:rsidRPr="007544CF" w:rsidRDefault="00FA5BAE" w:rsidP="00FA5BAE">
      <w:pPr>
        <w:pStyle w:val="10"/>
        <w:spacing w:line="660" w:lineRule="exact"/>
        <w:ind w:firstLine="643"/>
        <w:rPr>
          <w:rStyle w:val="2Char"/>
          <w:b w:val="0"/>
          <w:kern w:val="44"/>
        </w:rPr>
      </w:pPr>
      <w:r w:rsidRPr="007544CF">
        <w:rPr>
          <w:rStyle w:val="2Char"/>
          <w:rFonts w:hint="eastAsia"/>
          <w:kern w:val="44"/>
        </w:rPr>
        <w:t>（三）征集程序</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1.组织</w:t>
      </w:r>
      <w:r w:rsidRPr="007544CF">
        <w:rPr>
          <w:rFonts w:ascii="仿宋_GB2312" w:eastAsia="仿宋_GB2312" w:hAnsi="仿宋" w:cs="仿宋"/>
          <w:szCs w:val="32"/>
        </w:rPr>
        <w:t>申报。各盟市</w:t>
      </w:r>
      <w:r w:rsidRPr="007544CF">
        <w:rPr>
          <w:rFonts w:ascii="仿宋_GB2312" w:eastAsia="仿宋_GB2312" w:hAnsi="仿宋" w:cs="仿宋" w:hint="eastAsia"/>
          <w:szCs w:val="32"/>
        </w:rPr>
        <w:t>人力资源和社会保障部</w:t>
      </w:r>
      <w:r w:rsidRPr="007544CF">
        <w:rPr>
          <w:rFonts w:ascii="仿宋_GB2312" w:eastAsia="仿宋_GB2312" w:hAnsi="仿宋" w:cs="仿宋"/>
          <w:szCs w:val="32"/>
        </w:rPr>
        <w:t>门组织辖区内符合条件的就业技能培训品牌自愿申报。申报对象应</w:t>
      </w:r>
      <w:r w:rsidRPr="007544CF">
        <w:rPr>
          <w:rFonts w:ascii="仿宋_GB2312" w:eastAsia="仿宋_GB2312" w:hAnsi="仿宋" w:cs="仿宋" w:hint="eastAsia"/>
          <w:szCs w:val="32"/>
        </w:rPr>
        <w:t>于11月16</w:t>
      </w:r>
      <w:r w:rsidRPr="007544CF">
        <w:rPr>
          <w:rFonts w:ascii="仿宋_GB2312" w:eastAsia="仿宋_GB2312" w:hAnsi="仿宋" w:cs="仿宋"/>
          <w:szCs w:val="32"/>
        </w:rPr>
        <w:t>日前通过</w:t>
      </w:r>
      <w:r w:rsidRPr="007544CF">
        <w:rPr>
          <w:rFonts w:ascii="仿宋_GB2312" w:eastAsia="仿宋_GB2312" w:hAnsi="仿宋" w:cs="仿宋" w:hint="eastAsia"/>
          <w:szCs w:val="32"/>
        </w:rPr>
        <w:t>“</w:t>
      </w:r>
      <w:r w:rsidRPr="007544CF">
        <w:rPr>
          <w:rFonts w:ascii="仿宋_GB2312" w:eastAsia="仿宋_GB2312" w:hAnsi="仿宋" w:cs="仿宋"/>
          <w:szCs w:val="32"/>
        </w:rPr>
        <w:t>内蒙古自治区四众创业市场网站</w:t>
      </w:r>
      <w:r w:rsidRPr="007544CF">
        <w:rPr>
          <w:rFonts w:ascii="仿宋_GB2312" w:eastAsia="仿宋_GB2312" w:hAnsi="仿宋" w:cs="仿宋" w:hint="eastAsia"/>
          <w:szCs w:val="32"/>
        </w:rPr>
        <w:t>”</w:t>
      </w:r>
      <w:r w:rsidRPr="007544CF">
        <w:rPr>
          <w:rFonts w:ascii="仿宋_GB2312" w:eastAsia="仿宋_GB2312" w:hAnsi="仿宋" w:cs="仿宋"/>
          <w:szCs w:val="32"/>
        </w:rPr>
        <w:t>的</w:t>
      </w:r>
      <w:r w:rsidRPr="007544CF">
        <w:rPr>
          <w:rFonts w:ascii="仿宋_GB2312" w:eastAsia="仿宋_GB2312" w:hAnsi="仿宋" w:cs="仿宋" w:hint="eastAsia"/>
          <w:szCs w:val="32"/>
        </w:rPr>
        <w:t>“</w:t>
      </w:r>
      <w:r w:rsidRPr="007544CF">
        <w:rPr>
          <w:rFonts w:ascii="仿宋_GB2312" w:eastAsia="仿宋_GB2312" w:hAnsi="仿宋" w:cs="仿宋"/>
          <w:szCs w:val="32"/>
        </w:rPr>
        <w:t>自治区级示范性就业技能培训品牌</w:t>
      </w:r>
      <w:r w:rsidRPr="007544CF">
        <w:rPr>
          <w:rFonts w:ascii="仿宋_GB2312" w:eastAsia="仿宋_GB2312" w:hAnsi="仿宋" w:cs="仿宋" w:hint="eastAsia"/>
          <w:szCs w:val="32"/>
        </w:rPr>
        <w:t>”</w:t>
      </w:r>
      <w:r w:rsidRPr="007544CF">
        <w:rPr>
          <w:rFonts w:ascii="仿宋_GB2312" w:eastAsia="仿宋_GB2312" w:hAnsi="仿宋" w:cs="仿宋"/>
          <w:szCs w:val="32"/>
        </w:rPr>
        <w:t>模块进行报送，同时提供《</w:t>
      </w:r>
      <w:r w:rsidRPr="007544CF">
        <w:rPr>
          <w:rFonts w:ascii="仿宋_GB2312" w:eastAsia="仿宋_GB2312" w:hAnsi="仿宋" w:cs="仿宋" w:hint="eastAsia"/>
          <w:szCs w:val="32"/>
        </w:rPr>
        <w:t>自治区</w:t>
      </w:r>
      <w:r w:rsidRPr="007544CF">
        <w:rPr>
          <w:rFonts w:ascii="仿宋_GB2312" w:eastAsia="仿宋_GB2312" w:hAnsi="仿宋" w:cs="仿宋"/>
          <w:szCs w:val="32"/>
        </w:rPr>
        <w:t>就业技能</w:t>
      </w:r>
      <w:r w:rsidRPr="007544CF">
        <w:rPr>
          <w:rFonts w:ascii="仿宋_GB2312" w:eastAsia="仿宋_GB2312" w:hAnsi="仿宋" w:cs="仿宋" w:hint="eastAsia"/>
          <w:szCs w:val="32"/>
        </w:rPr>
        <w:t>培训</w:t>
      </w:r>
      <w:r w:rsidRPr="007544CF">
        <w:rPr>
          <w:rFonts w:ascii="仿宋_GB2312" w:eastAsia="仿宋_GB2312" w:hAnsi="仿宋" w:cs="仿宋"/>
          <w:szCs w:val="32"/>
        </w:rPr>
        <w:t>品牌推荐表》</w:t>
      </w:r>
      <w:r w:rsidRPr="007544CF">
        <w:rPr>
          <w:rFonts w:ascii="仿宋_GB2312" w:eastAsia="仿宋_GB2312" w:hAnsi="仿宋" w:cs="仿宋" w:hint="eastAsia"/>
          <w:szCs w:val="32"/>
        </w:rPr>
        <w:t>（附件6）</w:t>
      </w:r>
      <w:r w:rsidRPr="007544CF">
        <w:rPr>
          <w:rFonts w:ascii="仿宋_GB2312" w:eastAsia="仿宋_GB2312" w:hAnsi="仿宋" w:cs="仿宋"/>
          <w:szCs w:val="32"/>
        </w:rPr>
        <w:t>及</w:t>
      </w:r>
      <w:r w:rsidRPr="007544CF">
        <w:rPr>
          <w:rFonts w:ascii="仿宋_GB2312" w:eastAsia="仿宋_GB2312" w:hAnsi="仿宋" w:cs="仿宋" w:hint="eastAsia"/>
          <w:szCs w:val="32"/>
        </w:rPr>
        <w:t>有关</w:t>
      </w:r>
      <w:r w:rsidRPr="007544CF">
        <w:rPr>
          <w:rFonts w:ascii="仿宋_GB2312" w:eastAsia="仿宋_GB2312" w:hAnsi="仿宋" w:cs="仿宋"/>
          <w:szCs w:val="32"/>
        </w:rPr>
        <w:t>附件</w:t>
      </w:r>
      <w:r w:rsidRPr="007544CF">
        <w:rPr>
          <w:rFonts w:ascii="仿宋_GB2312" w:eastAsia="仿宋_GB2312" w:hAnsi="仿宋" w:cs="仿宋" w:hint="eastAsia"/>
          <w:szCs w:val="32"/>
        </w:rPr>
        <w:t>、企业/机构信用报告、中国裁判文书网截图等</w:t>
      </w:r>
      <w:r w:rsidRPr="007544CF">
        <w:rPr>
          <w:rFonts w:ascii="仿宋_GB2312" w:eastAsia="仿宋_GB2312" w:hAnsi="仿宋" w:cs="仿宋"/>
          <w:szCs w:val="32"/>
        </w:rPr>
        <w:t>纸质材料</w:t>
      </w:r>
      <w:r w:rsidRPr="007544CF">
        <w:rPr>
          <w:rFonts w:ascii="仿宋_GB2312" w:eastAsia="仿宋_GB2312" w:hAnsi="仿宋" w:cs="仿宋" w:hint="eastAsia"/>
          <w:szCs w:val="32"/>
        </w:rPr>
        <w:t>，</w:t>
      </w:r>
      <w:r w:rsidRPr="007544CF">
        <w:rPr>
          <w:rFonts w:ascii="仿宋_GB2312" w:eastAsia="仿宋_GB2312" w:hAnsi="仿宋" w:cs="仿宋"/>
          <w:szCs w:val="32"/>
        </w:rPr>
        <w:t>纸质材料应采取</w:t>
      </w:r>
      <w:r w:rsidRPr="007544CF">
        <w:rPr>
          <w:rFonts w:ascii="仿宋_GB2312" w:eastAsia="仿宋_GB2312" w:hAnsi="仿宋" w:cs="仿宋" w:hint="eastAsia"/>
          <w:szCs w:val="32"/>
        </w:rPr>
        <w:t>“</w:t>
      </w:r>
      <w:r w:rsidRPr="007544CF">
        <w:rPr>
          <w:rFonts w:ascii="仿宋_GB2312" w:eastAsia="仿宋_GB2312" w:hAnsi="仿宋" w:cs="仿宋"/>
          <w:szCs w:val="32"/>
        </w:rPr>
        <w:t>胶装</w:t>
      </w:r>
      <w:r w:rsidRPr="007544CF">
        <w:rPr>
          <w:rFonts w:ascii="仿宋_GB2312" w:eastAsia="仿宋_GB2312" w:hAnsi="仿宋" w:cs="仿宋" w:hint="eastAsia"/>
          <w:szCs w:val="32"/>
        </w:rPr>
        <w:t>”的</w:t>
      </w:r>
      <w:r w:rsidRPr="007544CF">
        <w:rPr>
          <w:rFonts w:ascii="仿宋_GB2312" w:eastAsia="仿宋_GB2312" w:hAnsi="仿宋" w:cs="仿宋"/>
          <w:szCs w:val="32"/>
        </w:rPr>
        <w:t>形式进行装订，所有材料一式三份。</w:t>
      </w:r>
      <w:r w:rsidRPr="007544CF">
        <w:rPr>
          <w:rFonts w:ascii="仿宋_GB2312" w:eastAsia="仿宋_GB2312" w:hAnsi="仿宋" w:cs="仿宋" w:hint="eastAsia"/>
          <w:szCs w:val="32"/>
        </w:rPr>
        <w:t>（平台申报操作流程见附件8）</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2.</w:t>
      </w:r>
      <w:r w:rsidRPr="007544CF">
        <w:rPr>
          <w:rFonts w:ascii="仿宋_GB2312" w:eastAsia="仿宋_GB2312" w:hAnsi="仿宋" w:cs="仿宋"/>
          <w:szCs w:val="32"/>
        </w:rPr>
        <w:t>盟市初审。各盟市</w:t>
      </w:r>
      <w:r w:rsidRPr="007544CF">
        <w:rPr>
          <w:rFonts w:ascii="仿宋_GB2312" w:eastAsia="仿宋_GB2312" w:hAnsi="仿宋" w:cs="仿宋" w:hint="eastAsia"/>
          <w:szCs w:val="32"/>
        </w:rPr>
        <w:t>人力资源和社会保障部</w:t>
      </w:r>
      <w:r w:rsidRPr="007544CF">
        <w:rPr>
          <w:rFonts w:ascii="仿宋_GB2312" w:eastAsia="仿宋_GB2312" w:hAnsi="仿宋" w:cs="仿宋"/>
          <w:szCs w:val="32"/>
        </w:rPr>
        <w:t>门对照申报要求通过材料审核、现场核查等方式，对申报对象进行筛选并择优推荐，并附推荐</w:t>
      </w:r>
      <w:r w:rsidRPr="007544CF">
        <w:rPr>
          <w:rFonts w:ascii="仿宋_GB2312" w:eastAsia="仿宋_GB2312" w:hAnsi="仿宋" w:cs="仿宋" w:hint="eastAsia"/>
          <w:szCs w:val="32"/>
        </w:rPr>
        <w:t>报告</w:t>
      </w:r>
      <w:r w:rsidRPr="007544CF">
        <w:rPr>
          <w:rFonts w:ascii="仿宋_GB2312" w:eastAsia="仿宋_GB2312" w:hAnsi="仿宋" w:cs="仿宋"/>
          <w:szCs w:val="32"/>
        </w:rPr>
        <w:t>和基本情况（包括：培训品牌所属的培训机构名称、培训专业（工种）、辐射</w:t>
      </w:r>
      <w:r w:rsidRPr="007544CF">
        <w:rPr>
          <w:rFonts w:ascii="仿宋_GB2312" w:eastAsia="仿宋_GB2312" w:hAnsi="仿宋" w:cs="仿宋" w:hint="eastAsia"/>
          <w:szCs w:val="32"/>
        </w:rPr>
        <w:t>影响状态）。同等条件下，优先考虑培训规模大、培训后就业稳定的培训品牌。2021年11月16日前，将纸质材料报送至自治区就业服务中心，所推荐的项目均需附《信用承诺书》并且加盖推荐单位公章（附件7）。</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3.专家评审。人社部门根据申报材料，组织专家采取现场评审、实地现场核查、查阅资料等方式进行评估。</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4.公</w:t>
      </w:r>
      <w:r w:rsidRPr="007544CF">
        <w:rPr>
          <w:rFonts w:ascii="仿宋_GB2312" w:eastAsia="仿宋_GB2312" w:hAnsi="仿宋" w:cs="仿宋"/>
          <w:szCs w:val="32"/>
        </w:rPr>
        <w:t>示。对拟</w:t>
      </w:r>
      <w:r w:rsidRPr="007544CF">
        <w:rPr>
          <w:rFonts w:ascii="仿宋_GB2312" w:eastAsia="仿宋_GB2312" w:hAnsi="仿宋" w:cs="仿宋" w:hint="eastAsia"/>
          <w:szCs w:val="32"/>
        </w:rPr>
        <w:t>确</w:t>
      </w:r>
      <w:r w:rsidRPr="007544CF">
        <w:rPr>
          <w:rFonts w:ascii="仿宋_GB2312" w:eastAsia="仿宋_GB2312" w:hAnsi="仿宋" w:cs="仿宋"/>
          <w:szCs w:val="32"/>
        </w:rPr>
        <w:t>定的就业技能培训品牌进行为期</w:t>
      </w:r>
      <w:r w:rsidRPr="007544CF">
        <w:rPr>
          <w:rFonts w:ascii="仿宋_GB2312" w:eastAsia="仿宋_GB2312" w:hAnsi="仿宋" w:cs="仿宋" w:hint="eastAsia"/>
          <w:szCs w:val="32"/>
        </w:rPr>
        <w:t>7个工作日</w:t>
      </w:r>
      <w:r w:rsidRPr="007544CF">
        <w:rPr>
          <w:rFonts w:ascii="仿宋_GB2312" w:eastAsia="仿宋_GB2312" w:hAnsi="仿宋" w:cs="仿宋"/>
          <w:szCs w:val="32"/>
        </w:rPr>
        <w:t>的公示。</w:t>
      </w:r>
    </w:p>
    <w:p w:rsidR="00FA5BAE" w:rsidRPr="007544CF" w:rsidRDefault="00FA5BAE" w:rsidP="00FA5BAE">
      <w:pPr>
        <w:spacing w:line="660" w:lineRule="exact"/>
        <w:ind w:firstLineChars="200" w:firstLine="640"/>
        <w:rPr>
          <w:rFonts w:ascii="黑体" w:hAnsi="黑体"/>
          <w:szCs w:val="32"/>
        </w:rPr>
      </w:pPr>
      <w:r w:rsidRPr="007544CF">
        <w:rPr>
          <w:rFonts w:ascii="黑体" w:eastAsia="黑体" w:hAnsi="黑体" w:hint="eastAsia"/>
          <w:sz w:val="32"/>
          <w:szCs w:val="32"/>
        </w:rPr>
        <w:t>四、工作要求</w:t>
      </w:r>
    </w:p>
    <w:p w:rsidR="00FA5BAE" w:rsidRPr="007544CF" w:rsidRDefault="00FA5BAE" w:rsidP="00FA5BAE">
      <w:pPr>
        <w:pStyle w:val="10"/>
        <w:spacing w:line="660" w:lineRule="exact"/>
        <w:ind w:firstLine="643"/>
      </w:pPr>
      <w:r w:rsidRPr="007544CF">
        <w:rPr>
          <w:rStyle w:val="2Char"/>
          <w:rFonts w:hint="eastAsia"/>
          <w:kern w:val="44"/>
        </w:rPr>
        <w:t>（一）加强组织领导。</w:t>
      </w:r>
      <w:r w:rsidRPr="007544CF">
        <w:rPr>
          <w:rFonts w:ascii="仿宋_GB2312" w:eastAsia="仿宋_GB2312" w:hAnsi="仿宋" w:cs="仿宋"/>
          <w:szCs w:val="32"/>
        </w:rPr>
        <w:t>各盟市要高度重视示范性就业技能实训基地</w:t>
      </w:r>
      <w:r w:rsidRPr="007544CF">
        <w:rPr>
          <w:rFonts w:ascii="仿宋_GB2312" w:eastAsia="仿宋_GB2312" w:hAnsi="仿宋" w:cs="仿宋" w:hint="eastAsia"/>
          <w:szCs w:val="32"/>
        </w:rPr>
        <w:t>、家庭服务职业培训示范基地</w:t>
      </w:r>
      <w:r w:rsidRPr="007544CF">
        <w:rPr>
          <w:rFonts w:ascii="仿宋_GB2312" w:eastAsia="仿宋_GB2312" w:hAnsi="仿宋" w:cs="仿宋"/>
          <w:szCs w:val="32"/>
        </w:rPr>
        <w:t>和培训品牌的</w:t>
      </w:r>
      <w:r w:rsidRPr="007544CF">
        <w:rPr>
          <w:rFonts w:ascii="仿宋_GB2312" w:eastAsia="仿宋_GB2312" w:hAnsi="仿宋" w:cs="仿宋" w:hint="eastAsia"/>
          <w:szCs w:val="32"/>
        </w:rPr>
        <w:t>征集</w:t>
      </w:r>
      <w:r w:rsidRPr="007544CF">
        <w:rPr>
          <w:rFonts w:ascii="仿宋_GB2312" w:eastAsia="仿宋_GB2312" w:hAnsi="仿宋" w:cs="仿宋"/>
          <w:szCs w:val="32"/>
        </w:rPr>
        <w:t>工作，明确专人负责，细化工作程序，落实工作责任，确保</w:t>
      </w:r>
      <w:r w:rsidRPr="007544CF">
        <w:rPr>
          <w:rFonts w:ascii="仿宋_GB2312" w:eastAsia="仿宋_GB2312" w:hAnsi="仿宋" w:cs="仿宋" w:hint="eastAsia"/>
          <w:szCs w:val="32"/>
        </w:rPr>
        <w:t>征集公布</w:t>
      </w:r>
      <w:r w:rsidRPr="007544CF">
        <w:rPr>
          <w:rFonts w:ascii="仿宋_GB2312" w:eastAsia="仿宋_GB2312" w:hAnsi="仿宋" w:cs="仿宋"/>
          <w:szCs w:val="32"/>
        </w:rPr>
        <w:t>工作有序开展、按期完成。</w:t>
      </w:r>
    </w:p>
    <w:p w:rsidR="00FA5BAE" w:rsidRPr="007544CF" w:rsidRDefault="00FA5BAE" w:rsidP="00FA5BAE">
      <w:pPr>
        <w:pStyle w:val="10"/>
        <w:spacing w:line="660" w:lineRule="exact"/>
        <w:ind w:firstLine="643"/>
        <w:rPr>
          <w:rFonts w:ascii="仿宋_GB2312" w:eastAsia="仿宋_GB2312" w:hAnsi="仿宋" w:cs="仿宋"/>
          <w:szCs w:val="32"/>
        </w:rPr>
      </w:pPr>
      <w:r w:rsidRPr="007544CF">
        <w:rPr>
          <w:rStyle w:val="2Char"/>
          <w:rFonts w:hint="eastAsia"/>
          <w:kern w:val="44"/>
        </w:rPr>
        <w:t>（二）</w:t>
      </w:r>
      <w:r w:rsidRPr="007544CF">
        <w:rPr>
          <w:rStyle w:val="2Char"/>
          <w:kern w:val="44"/>
        </w:rPr>
        <w:t>明确工作</w:t>
      </w:r>
      <w:r w:rsidRPr="007544CF">
        <w:rPr>
          <w:rStyle w:val="2Char"/>
          <w:rFonts w:hint="eastAsia"/>
          <w:kern w:val="44"/>
        </w:rPr>
        <w:t>责任</w:t>
      </w:r>
      <w:r w:rsidRPr="007544CF">
        <w:rPr>
          <w:rStyle w:val="2Char"/>
          <w:kern w:val="44"/>
        </w:rPr>
        <w:t>。</w:t>
      </w:r>
      <w:r w:rsidRPr="007544CF">
        <w:rPr>
          <w:rFonts w:ascii="仿宋_GB2312" w:eastAsia="仿宋_GB2312" w:hAnsi="仿宋" w:cs="仿宋"/>
          <w:szCs w:val="32"/>
        </w:rPr>
        <w:t>各盟市要按照实事求是、客观公正的原则组织实施</w:t>
      </w:r>
      <w:r w:rsidRPr="007544CF">
        <w:rPr>
          <w:rFonts w:ascii="仿宋_GB2312" w:eastAsia="仿宋_GB2312" w:hAnsi="仿宋" w:cs="仿宋" w:hint="eastAsia"/>
          <w:szCs w:val="32"/>
        </w:rPr>
        <w:t>征集推荐</w:t>
      </w:r>
      <w:r w:rsidRPr="007544CF">
        <w:rPr>
          <w:rFonts w:ascii="仿宋_GB2312" w:eastAsia="仿宋_GB2312" w:hAnsi="仿宋" w:cs="仿宋"/>
          <w:szCs w:val="32"/>
        </w:rPr>
        <w:t>工作，对相关材料的真实有效性负责，要指导申报对象</w:t>
      </w:r>
      <w:r w:rsidRPr="007544CF">
        <w:rPr>
          <w:rFonts w:ascii="仿宋_GB2312" w:eastAsia="仿宋_GB2312" w:hAnsi="仿宋" w:cs="仿宋" w:hint="eastAsia"/>
          <w:szCs w:val="32"/>
        </w:rPr>
        <w:t>按照征集要求</w:t>
      </w:r>
      <w:r w:rsidRPr="007544CF">
        <w:rPr>
          <w:rFonts w:ascii="仿宋_GB2312" w:eastAsia="仿宋_GB2312" w:hAnsi="仿宋" w:cs="仿宋"/>
          <w:szCs w:val="32"/>
        </w:rPr>
        <w:t>全面准确、如实详尽申报，同时做好纸质申报资料的基础检查工作，包括材料的数据、数量、盖章情况等，</w:t>
      </w:r>
      <w:r w:rsidRPr="007544CF">
        <w:rPr>
          <w:rFonts w:ascii="仿宋_GB2312" w:eastAsia="仿宋_GB2312" w:hAnsi="仿宋" w:cs="仿宋" w:hint="eastAsia"/>
          <w:szCs w:val="32"/>
        </w:rPr>
        <w:t>凡是</w:t>
      </w:r>
      <w:r w:rsidRPr="007544CF">
        <w:rPr>
          <w:rFonts w:ascii="仿宋_GB2312" w:eastAsia="仿宋_GB2312" w:hAnsi="仿宋" w:cs="仿宋"/>
          <w:szCs w:val="32"/>
        </w:rPr>
        <w:t>发现</w:t>
      </w:r>
      <w:r w:rsidRPr="007544CF">
        <w:rPr>
          <w:rFonts w:ascii="仿宋_GB2312" w:eastAsia="仿宋_GB2312" w:hAnsi="仿宋" w:cs="仿宋" w:hint="eastAsia"/>
          <w:szCs w:val="32"/>
        </w:rPr>
        <w:t>有</w:t>
      </w:r>
      <w:r w:rsidRPr="007544CF">
        <w:rPr>
          <w:rFonts w:ascii="仿宋_GB2312" w:eastAsia="仿宋_GB2312" w:hAnsi="仿宋" w:cs="仿宋"/>
          <w:szCs w:val="32"/>
        </w:rPr>
        <w:t>弄虚作假</w:t>
      </w:r>
      <w:r w:rsidRPr="007544CF">
        <w:rPr>
          <w:rFonts w:ascii="仿宋_GB2312" w:eastAsia="仿宋_GB2312" w:hAnsi="仿宋" w:cs="仿宋" w:hint="eastAsia"/>
          <w:szCs w:val="32"/>
        </w:rPr>
        <w:t>行为</w:t>
      </w:r>
      <w:r w:rsidRPr="007544CF">
        <w:rPr>
          <w:rFonts w:ascii="仿宋_GB2312" w:eastAsia="仿宋_GB2312" w:hAnsi="仿宋" w:cs="仿宋"/>
          <w:szCs w:val="32"/>
        </w:rPr>
        <w:t>的，取消其</w:t>
      </w:r>
      <w:r w:rsidRPr="007544CF">
        <w:rPr>
          <w:rFonts w:ascii="仿宋_GB2312" w:eastAsia="仿宋_GB2312" w:hAnsi="仿宋" w:cs="仿宋" w:hint="eastAsia"/>
          <w:szCs w:val="32"/>
        </w:rPr>
        <w:t>参评</w:t>
      </w:r>
      <w:r w:rsidRPr="007544CF">
        <w:rPr>
          <w:rFonts w:ascii="仿宋_GB2312" w:eastAsia="仿宋_GB2312" w:hAnsi="仿宋" w:cs="仿宋"/>
          <w:szCs w:val="32"/>
        </w:rPr>
        <w:t>资格。</w:t>
      </w:r>
    </w:p>
    <w:p w:rsidR="00FA5BAE" w:rsidRPr="007544CF" w:rsidRDefault="00FA5BAE" w:rsidP="00FA5BAE">
      <w:pPr>
        <w:pStyle w:val="1"/>
        <w:spacing w:line="660" w:lineRule="exact"/>
        <w:rPr>
          <w:rFonts w:ascii="仿宋_GB2312" w:eastAsia="仿宋_GB2312" w:hAnsi="仿宋" w:cs="仿宋"/>
          <w:kern w:val="2"/>
          <w:sz w:val="32"/>
          <w:szCs w:val="32"/>
          <w:lang w:bidi="ar-SA"/>
        </w:rPr>
      </w:pPr>
      <w:r w:rsidRPr="007544CF">
        <w:rPr>
          <w:rStyle w:val="2Char"/>
          <w:rFonts w:hint="eastAsia"/>
        </w:rPr>
        <w:t>（三）其他事项。</w:t>
      </w:r>
      <w:r w:rsidRPr="007544CF">
        <w:rPr>
          <w:rFonts w:ascii="仿宋_GB2312" w:eastAsia="仿宋_GB2312" w:hAnsi="仿宋" w:cs="仿宋" w:hint="eastAsia"/>
          <w:kern w:val="2"/>
          <w:sz w:val="32"/>
          <w:szCs w:val="32"/>
          <w:lang w:bidi="ar-SA"/>
        </w:rPr>
        <w:t>各盟市要严格按照时间节点及征集要求逐级上报，截止2021年11月16日，未通过线上平台报送或未提交纸质材料的，视为自动放弃申报。各盟市要指定专人负责平台审核工作，并按照通知要求，于11月</w:t>
      </w:r>
      <w:r w:rsidR="00B45D51">
        <w:rPr>
          <w:rFonts w:ascii="仿宋_GB2312" w:eastAsia="仿宋_GB2312" w:hAnsi="仿宋" w:cs="仿宋" w:hint="eastAsia"/>
          <w:kern w:val="2"/>
          <w:sz w:val="32"/>
          <w:szCs w:val="32"/>
          <w:lang w:bidi="ar-SA"/>
        </w:rPr>
        <w:t>5</w:t>
      </w:r>
      <w:r w:rsidRPr="007544CF">
        <w:rPr>
          <w:rFonts w:ascii="仿宋_GB2312" w:eastAsia="仿宋_GB2312" w:hAnsi="仿宋" w:cs="仿宋" w:hint="eastAsia"/>
          <w:kern w:val="2"/>
          <w:sz w:val="32"/>
          <w:szCs w:val="32"/>
          <w:lang w:bidi="ar-SA"/>
        </w:rPr>
        <w:t>日前，将平台审核</w:t>
      </w:r>
      <w:proofErr w:type="gramStart"/>
      <w:r w:rsidRPr="007544CF">
        <w:rPr>
          <w:rFonts w:ascii="仿宋_GB2312" w:eastAsia="仿宋_GB2312" w:hAnsi="仿宋" w:cs="仿宋" w:hint="eastAsia"/>
          <w:kern w:val="2"/>
          <w:sz w:val="32"/>
          <w:szCs w:val="32"/>
          <w:lang w:bidi="ar-SA"/>
        </w:rPr>
        <w:t>员所在</w:t>
      </w:r>
      <w:proofErr w:type="gramEnd"/>
      <w:r w:rsidRPr="007544CF">
        <w:rPr>
          <w:rFonts w:ascii="仿宋_GB2312" w:eastAsia="仿宋_GB2312" w:hAnsi="仿宋" w:cs="仿宋" w:hint="eastAsia"/>
          <w:kern w:val="2"/>
          <w:sz w:val="32"/>
          <w:szCs w:val="32"/>
          <w:lang w:bidi="ar-SA"/>
        </w:rPr>
        <w:t>科室、姓名、联系电话等信息发送至自治区就业服务中心备案，各盟市审核员申报系统应用账号及审核要求另行通知。在平台申报时出现技术问题，及时与平台管理员联系。</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自治区就业服务中心联系人：</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 xml:space="preserve">王晓娜（负责自治区示范性就业技能实训基地、就业技能培训品牌）  </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联系方式：0471-6944230</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贾东琴（负责自治区家庭服务职业培训示范基地）</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联系方式：0471-6945032</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邮    箱：nmjyjpxc@126.com</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申报材料邮寄地址：内蒙古自治区呼和浩特市新华大街63号院6号楼713室（邮编：010055）</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平台管理联系人：</w:t>
      </w:r>
    </w:p>
    <w:p w:rsidR="00FA5BAE" w:rsidRPr="007544CF" w:rsidRDefault="00FA5BAE" w:rsidP="00FA5BAE">
      <w:pPr>
        <w:pStyle w:val="10"/>
        <w:spacing w:line="660" w:lineRule="exact"/>
        <w:ind w:firstLine="640"/>
        <w:rPr>
          <w:rFonts w:ascii="仿宋_GB2312" w:eastAsia="仿宋_GB2312" w:hAnsi="仿宋" w:cs="仿宋"/>
          <w:szCs w:val="32"/>
        </w:rPr>
      </w:pPr>
      <w:r w:rsidRPr="007544CF">
        <w:rPr>
          <w:rFonts w:ascii="仿宋_GB2312" w:eastAsia="仿宋_GB2312" w:hAnsi="仿宋" w:cs="仿宋" w:hint="eastAsia"/>
          <w:szCs w:val="32"/>
        </w:rPr>
        <w:t>赵永强   电话：13500613424</w:t>
      </w:r>
    </w:p>
    <w:p w:rsidR="00FA5BAE" w:rsidRDefault="00FA5BAE" w:rsidP="00FA5BAE">
      <w:pPr>
        <w:pStyle w:val="10"/>
        <w:spacing w:line="660" w:lineRule="exact"/>
        <w:ind w:firstLineChars="0" w:firstLine="645"/>
        <w:rPr>
          <w:rFonts w:ascii="仿宋_GB2312" w:eastAsia="仿宋_GB2312" w:hAnsi="仿宋" w:cs="仿宋"/>
          <w:szCs w:val="32"/>
        </w:rPr>
      </w:pPr>
      <w:r w:rsidRPr="007544CF">
        <w:rPr>
          <w:rFonts w:ascii="仿宋_GB2312" w:eastAsia="仿宋_GB2312" w:hAnsi="仿宋" w:cs="仿宋" w:hint="eastAsia"/>
          <w:szCs w:val="32"/>
        </w:rPr>
        <w:t>李俊良   电话：18804715909</w:t>
      </w:r>
    </w:p>
    <w:p w:rsidR="00FA5BAE" w:rsidRPr="00D44E25" w:rsidRDefault="00FA5BAE" w:rsidP="00FA5BAE">
      <w:pPr>
        <w:pStyle w:val="11"/>
        <w:spacing w:line="660" w:lineRule="exact"/>
        <w:ind w:firstLineChars="201" w:firstLine="643"/>
      </w:pPr>
    </w:p>
    <w:p w:rsidR="00FA5BAE" w:rsidRPr="007544CF" w:rsidRDefault="00FA5BAE" w:rsidP="00FA5BAE">
      <w:pPr>
        <w:pStyle w:val="1"/>
        <w:spacing w:line="660" w:lineRule="exact"/>
        <w:ind w:firstLineChars="200" w:firstLine="640"/>
      </w:pPr>
      <w:r w:rsidRPr="007544CF">
        <w:rPr>
          <w:rFonts w:ascii="仿宋_GB2312" w:eastAsia="仿宋_GB2312" w:hAnsi="Times New Roman" w:hint="eastAsia"/>
          <w:kern w:val="0"/>
          <w:sz w:val="32"/>
          <w:szCs w:val="32"/>
        </w:rPr>
        <w:t>附件：1.2021年拟推荐自治区级示范性就业技能实训</w:t>
      </w:r>
    </w:p>
    <w:p w:rsidR="00FA5BAE" w:rsidRPr="007544CF" w:rsidRDefault="00FA5BAE" w:rsidP="00FA5BAE">
      <w:pPr>
        <w:spacing w:line="660" w:lineRule="exact"/>
        <w:ind w:left="1" w:firstLineChars="620" w:firstLine="1984"/>
        <w:rPr>
          <w:rFonts w:ascii="仿宋_GB2312" w:eastAsia="仿宋_GB2312"/>
          <w:szCs w:val="32"/>
        </w:rPr>
      </w:pPr>
      <w:r w:rsidRPr="007544CF">
        <w:rPr>
          <w:rFonts w:ascii="仿宋_GB2312" w:eastAsia="仿宋_GB2312" w:hint="eastAsia"/>
          <w:sz w:val="32"/>
          <w:szCs w:val="32"/>
        </w:rPr>
        <w:t>基地建设情况登记表</w:t>
      </w:r>
      <w:r w:rsidRPr="007544CF">
        <w:rPr>
          <w:rFonts w:ascii="仿宋_GB2312" w:eastAsia="仿宋_GB2312"/>
          <w:sz w:val="32"/>
          <w:szCs w:val="32"/>
        </w:rPr>
        <w:t xml:space="preserve"> </w:t>
      </w:r>
    </w:p>
    <w:p w:rsidR="00FA5BAE" w:rsidRPr="007544CF" w:rsidRDefault="00FA5BAE" w:rsidP="00FA5BAE">
      <w:pPr>
        <w:spacing w:line="660" w:lineRule="exact"/>
        <w:ind w:leftChars="800" w:left="2000" w:hangingChars="100" w:hanging="320"/>
        <w:rPr>
          <w:rFonts w:ascii="仿宋_GB2312" w:eastAsia="仿宋_GB2312"/>
          <w:szCs w:val="32"/>
        </w:rPr>
      </w:pPr>
      <w:r w:rsidRPr="007544CF">
        <w:rPr>
          <w:rFonts w:ascii="仿宋_GB2312" w:eastAsia="仿宋_GB2312" w:hint="eastAsia"/>
          <w:sz w:val="32"/>
          <w:szCs w:val="32"/>
        </w:rPr>
        <w:t>2.自治区级示范性就业技能实训基地申报书（附说明）</w:t>
      </w:r>
    </w:p>
    <w:p w:rsidR="00FA5BAE" w:rsidRPr="007544CF" w:rsidRDefault="00FA5BAE" w:rsidP="00FA5BAE">
      <w:pPr>
        <w:spacing w:line="660" w:lineRule="exact"/>
        <w:ind w:leftChars="797" w:left="2010" w:hangingChars="105" w:hanging="336"/>
        <w:rPr>
          <w:rFonts w:ascii="仿宋_GB2312" w:eastAsia="仿宋_GB2312"/>
          <w:szCs w:val="32"/>
        </w:rPr>
      </w:pPr>
      <w:r w:rsidRPr="007544CF">
        <w:rPr>
          <w:rFonts w:ascii="仿宋_GB2312" w:eastAsia="仿宋_GB2312" w:hint="eastAsia"/>
          <w:sz w:val="32"/>
          <w:szCs w:val="32"/>
        </w:rPr>
        <w:t>3.申报自治区级示范性就业技能实训基地近三年培训学员花名册</w:t>
      </w:r>
    </w:p>
    <w:p w:rsidR="00FA5BAE" w:rsidRPr="007544CF" w:rsidRDefault="00FA5BAE" w:rsidP="00FA5BAE">
      <w:pPr>
        <w:spacing w:line="660" w:lineRule="exact"/>
        <w:ind w:leftChars="797" w:left="2026" w:hangingChars="110" w:hanging="352"/>
        <w:rPr>
          <w:rFonts w:ascii="仿宋_GB2312" w:eastAsia="仿宋_GB2312"/>
          <w:szCs w:val="32"/>
        </w:rPr>
      </w:pPr>
      <w:r w:rsidRPr="007544CF">
        <w:rPr>
          <w:rFonts w:ascii="仿宋_GB2312" w:eastAsia="仿宋_GB2312" w:hint="eastAsia"/>
          <w:sz w:val="32"/>
          <w:szCs w:val="32"/>
        </w:rPr>
        <w:t>4.内蒙古自治区家庭服务职业培训示范基地申报表</w:t>
      </w:r>
    </w:p>
    <w:p w:rsidR="00FA5BAE" w:rsidRPr="007544CF" w:rsidRDefault="00FA5BAE" w:rsidP="00FA5BAE">
      <w:pPr>
        <w:spacing w:line="660" w:lineRule="exact"/>
        <w:ind w:leftChars="775" w:left="1980" w:hangingChars="110" w:hanging="352"/>
        <w:rPr>
          <w:rFonts w:ascii="仿宋_GB2312" w:eastAsia="仿宋_GB2312"/>
          <w:szCs w:val="32"/>
        </w:rPr>
      </w:pPr>
      <w:r w:rsidRPr="007544CF">
        <w:rPr>
          <w:rFonts w:ascii="仿宋_GB2312" w:eastAsia="仿宋_GB2312" w:hint="eastAsia"/>
          <w:sz w:val="32"/>
          <w:szCs w:val="32"/>
        </w:rPr>
        <w:t>5.申报自治区级家庭服务示范基地近三年培训学员花名册</w:t>
      </w:r>
    </w:p>
    <w:p w:rsidR="00FA5BAE" w:rsidRPr="007544CF" w:rsidRDefault="00FA5BAE" w:rsidP="00FA5BAE">
      <w:pPr>
        <w:spacing w:line="660" w:lineRule="exact"/>
        <w:ind w:firstLineChars="498" w:firstLine="1594"/>
        <w:rPr>
          <w:rFonts w:ascii="仿宋_GB2312" w:eastAsia="仿宋_GB2312"/>
          <w:szCs w:val="32"/>
        </w:rPr>
      </w:pPr>
      <w:r w:rsidRPr="007544CF">
        <w:rPr>
          <w:rFonts w:ascii="仿宋_GB2312" w:eastAsia="仿宋_GB2312" w:hint="eastAsia"/>
          <w:sz w:val="32"/>
          <w:szCs w:val="32"/>
        </w:rPr>
        <w:t>6.自治区就业技能培训品牌推荐表</w:t>
      </w:r>
    </w:p>
    <w:p w:rsidR="00FA5BAE" w:rsidRPr="007544CF" w:rsidRDefault="00D81AFE" w:rsidP="00FA5BAE">
      <w:pPr>
        <w:spacing w:line="660" w:lineRule="exact"/>
        <w:ind w:firstLineChars="498" w:firstLine="1046"/>
        <w:rPr>
          <w:rFonts w:ascii="仿宋_GB2312" w:eastAsia="仿宋_GB2312"/>
          <w:szCs w:val="32"/>
        </w:rPr>
      </w:pPr>
      <w:r>
        <w:rPr>
          <w:rFonts w:ascii="仿宋_GB2312" w:eastAsia="仿宋_GB2312" w:hAnsi="仿宋" w:cs="仿宋"/>
          <w:noProof/>
          <w:szCs w:val="32"/>
        </w:rPr>
        <w:pict>
          <v:shape id="_x0000_s1028" type="#_x0000_t75" alt="DBSTEP_MARK&#10;FILENAME=5005324552288815439docx&#10;MARKNAME=内蒙古人社厅公章&#10;USERNAME=张荣奇&#10;DATETIME=2021-11-02 10:20:50&#10;MARKGUID={625875B8-FB5D-4B58-8F48-BB0503ECF70D}" style="position:absolute;left:0;text-align:left;margin-left:78.75pt;margin-top:30.75pt;width:258.2pt;height:181.4pt;z-index:-251657728;mso-position-horizontal-relative:text;mso-position-vertical-relative:text">
            <v:imagedata r:id="rId8" o:title="Signature" chromakey="white"/>
          </v:shape>
        </w:pict>
      </w:r>
      <w:r w:rsidR="00FA5BAE" w:rsidRPr="007544CF">
        <w:rPr>
          <w:rFonts w:ascii="仿宋_GB2312" w:eastAsia="仿宋_GB2312" w:hint="eastAsia"/>
          <w:sz w:val="32"/>
          <w:szCs w:val="32"/>
        </w:rPr>
        <w:t>7.信用承诺书（示范样本）</w:t>
      </w:r>
    </w:p>
    <w:p w:rsidR="00FA5BAE" w:rsidRPr="007544CF" w:rsidRDefault="00FA5BAE" w:rsidP="00FA5BAE">
      <w:pPr>
        <w:spacing w:line="660" w:lineRule="exact"/>
        <w:ind w:firstLineChars="498" w:firstLine="1594"/>
        <w:rPr>
          <w:rFonts w:ascii="仿宋_GB2312" w:eastAsia="仿宋_GB2312"/>
          <w:szCs w:val="32"/>
        </w:rPr>
      </w:pPr>
      <w:r w:rsidRPr="007544CF">
        <w:rPr>
          <w:rFonts w:ascii="仿宋_GB2312" w:eastAsia="仿宋_GB2312" w:hint="eastAsia"/>
          <w:sz w:val="32"/>
          <w:szCs w:val="32"/>
        </w:rPr>
        <w:t xml:space="preserve">8.平台申报操作流程   </w:t>
      </w:r>
    </w:p>
    <w:p w:rsidR="00FA5BAE" w:rsidRPr="007544CF" w:rsidRDefault="00FA5BAE" w:rsidP="00FA5BAE">
      <w:pPr>
        <w:pStyle w:val="10"/>
        <w:spacing w:line="660" w:lineRule="exact"/>
        <w:ind w:firstLineChars="0" w:firstLine="0"/>
        <w:rPr>
          <w:rFonts w:ascii="仿宋_GB2312" w:eastAsia="仿宋_GB2312" w:hAnsi="仿宋" w:cs="仿宋"/>
          <w:szCs w:val="32"/>
        </w:rPr>
      </w:pPr>
    </w:p>
    <w:p w:rsidR="00FA5BAE" w:rsidRPr="007544CF" w:rsidRDefault="00FA5BAE" w:rsidP="00FA5BAE">
      <w:pPr>
        <w:pStyle w:val="10"/>
        <w:spacing w:line="660" w:lineRule="exact"/>
        <w:ind w:firstLineChars="0" w:firstLine="0"/>
        <w:rPr>
          <w:rFonts w:ascii="仿宋_GB2312" w:eastAsia="仿宋_GB2312" w:hAnsi="仿宋" w:cs="仿宋"/>
          <w:szCs w:val="32"/>
        </w:rPr>
      </w:pPr>
    </w:p>
    <w:p w:rsidR="00FA5BAE" w:rsidRPr="007544CF" w:rsidRDefault="00FA5BAE" w:rsidP="00FA5BAE">
      <w:pPr>
        <w:pStyle w:val="10"/>
        <w:spacing w:line="660" w:lineRule="exact"/>
        <w:ind w:firstLineChars="950" w:firstLine="3040"/>
        <w:rPr>
          <w:rFonts w:ascii="仿宋_GB2312" w:eastAsia="仿宋_GB2312" w:hAnsi="仿宋" w:cs="仿宋"/>
          <w:szCs w:val="32"/>
        </w:rPr>
      </w:pPr>
      <w:r w:rsidRPr="007544CF">
        <w:rPr>
          <w:rFonts w:ascii="仿宋_GB2312" w:eastAsia="仿宋_GB2312" w:hAnsi="仿宋" w:cs="仿宋" w:hint="eastAsia"/>
          <w:szCs w:val="32"/>
        </w:rPr>
        <w:t>内蒙古自治区人力资源和社会保障厅</w:t>
      </w:r>
    </w:p>
    <w:p w:rsidR="00FA5BAE" w:rsidRDefault="00FA5BAE" w:rsidP="00FA5BAE">
      <w:pPr>
        <w:pStyle w:val="10"/>
        <w:spacing w:line="660" w:lineRule="exact"/>
        <w:ind w:firstLineChars="1300" w:firstLine="4160"/>
        <w:rPr>
          <w:rFonts w:ascii="仿宋_GB2312" w:eastAsia="仿宋_GB2312" w:hAnsi="仿宋" w:cs="仿宋"/>
          <w:szCs w:val="32"/>
        </w:rPr>
      </w:pPr>
      <w:r w:rsidRPr="007544CF">
        <w:rPr>
          <w:rFonts w:ascii="仿宋_GB2312" w:eastAsia="仿宋_GB2312" w:hAnsi="仿宋" w:cs="仿宋" w:hint="eastAsia"/>
          <w:szCs w:val="32"/>
        </w:rPr>
        <w:t>2021年</w:t>
      </w:r>
      <w:r w:rsidR="00B45D51">
        <w:rPr>
          <w:rFonts w:ascii="仿宋_GB2312" w:eastAsia="仿宋_GB2312" w:hAnsi="仿宋" w:cs="仿宋"/>
          <w:szCs w:val="32"/>
        </w:rPr>
        <w:t>11</w:t>
      </w:r>
      <w:r w:rsidRPr="007544CF">
        <w:rPr>
          <w:rFonts w:ascii="仿宋_GB2312" w:eastAsia="仿宋_GB2312" w:hAnsi="仿宋" w:cs="仿宋" w:hint="eastAsia"/>
          <w:szCs w:val="32"/>
        </w:rPr>
        <w:t>月</w:t>
      </w:r>
      <w:r w:rsidR="00B45D51">
        <w:rPr>
          <w:rFonts w:ascii="仿宋_GB2312" w:eastAsia="仿宋_GB2312" w:hAnsi="仿宋" w:cs="仿宋"/>
          <w:szCs w:val="32"/>
        </w:rPr>
        <w:t>1</w:t>
      </w:r>
      <w:r w:rsidRPr="007544CF">
        <w:rPr>
          <w:rFonts w:ascii="仿宋_GB2312" w:eastAsia="仿宋_GB2312" w:hAnsi="仿宋" w:cs="仿宋" w:hint="eastAsia"/>
          <w:szCs w:val="32"/>
        </w:rPr>
        <w:t>日</w:t>
      </w:r>
    </w:p>
    <w:p w:rsidR="00FA5BAE" w:rsidRDefault="00FA5BAE" w:rsidP="00FA5BAE">
      <w:pPr>
        <w:spacing w:line="660" w:lineRule="exact"/>
        <w:ind w:firstLineChars="50" w:firstLine="160"/>
        <w:rPr>
          <w:rFonts w:ascii="仿宋_GB2312" w:eastAsia="仿宋_GB2312"/>
          <w:sz w:val="32"/>
          <w:szCs w:val="32"/>
        </w:rPr>
      </w:pPr>
      <w:r>
        <w:rPr>
          <w:rFonts w:ascii="仿宋_GB2312" w:eastAsia="仿宋_GB2312" w:hint="eastAsia"/>
          <w:sz w:val="32"/>
          <w:szCs w:val="32"/>
        </w:rPr>
        <w:t xml:space="preserve">    （此件主动公开）</w:t>
      </w:r>
    </w:p>
    <w:p w:rsidR="00FA5BAE" w:rsidRPr="007544CF" w:rsidRDefault="00FA5BAE" w:rsidP="00FA5BAE">
      <w:pPr>
        <w:pStyle w:val="1"/>
        <w:spacing w:line="660" w:lineRule="exact"/>
        <w:rPr>
          <w:rFonts w:ascii="仿宋_GB2312" w:eastAsia="仿宋_GB2312" w:hAnsi="Times New Roman"/>
          <w:kern w:val="0"/>
          <w:sz w:val="32"/>
          <w:szCs w:val="32"/>
        </w:rPr>
      </w:pPr>
      <w:r w:rsidRPr="007544CF">
        <w:rPr>
          <w:rFonts w:ascii="仿宋_GB2312" w:eastAsia="仿宋_GB2312" w:hAnsi="Times New Roman" w:hint="eastAsia"/>
          <w:kern w:val="0"/>
          <w:sz w:val="32"/>
          <w:szCs w:val="32"/>
        </w:rPr>
        <w:t>（联系单位：自治区就业服务中心）</w:t>
      </w:r>
    </w:p>
    <w:p w:rsidR="00FA5BAE" w:rsidRPr="007544CF" w:rsidRDefault="00FA5BAE" w:rsidP="00FA5BAE">
      <w:pPr>
        <w:pStyle w:val="1"/>
        <w:spacing w:line="660" w:lineRule="exact"/>
        <w:rPr>
          <w:rFonts w:ascii="仿宋_GB2312" w:eastAsia="仿宋_GB2312" w:hAnsi="Times New Roman"/>
          <w:kern w:val="0"/>
          <w:sz w:val="32"/>
          <w:szCs w:val="32"/>
        </w:rPr>
      </w:pPr>
      <w:r w:rsidRPr="007544CF">
        <w:rPr>
          <w:rFonts w:ascii="仿宋_GB2312" w:eastAsia="仿宋_GB2312" w:hAnsi="Times New Roman" w:hint="eastAsia"/>
          <w:kern w:val="0"/>
          <w:sz w:val="32"/>
          <w:szCs w:val="32"/>
        </w:rPr>
        <w:t xml:space="preserve">  </w:t>
      </w:r>
    </w:p>
    <w:p w:rsidR="00FA5BAE" w:rsidRPr="007544CF" w:rsidRDefault="00FA5BAE" w:rsidP="00530DE4">
      <w:pPr>
        <w:rPr>
          <w:rFonts w:ascii="仿宋_GB2312" w:eastAsia="仿宋_GB2312"/>
          <w:sz w:val="32"/>
          <w:szCs w:val="32"/>
        </w:rPr>
      </w:pPr>
    </w:p>
    <w:p w:rsidR="00FC0333" w:rsidRDefault="00FC0333">
      <w:pPr>
        <w:rPr>
          <w:rFonts w:ascii="仿宋" w:eastAsia="仿宋" w:hAnsi="仿宋"/>
          <w:sz w:val="32"/>
          <w:szCs w:val="32"/>
        </w:rPr>
      </w:pPr>
    </w:p>
    <w:p w:rsidR="00FA5BAE" w:rsidRDefault="00FA5BAE">
      <w:pPr>
        <w:rPr>
          <w:rFonts w:ascii="仿宋" w:eastAsia="仿宋" w:hAnsi="仿宋"/>
          <w:sz w:val="32"/>
          <w:szCs w:val="32"/>
        </w:rPr>
      </w:pPr>
    </w:p>
    <w:p w:rsidR="00FC0333" w:rsidRDefault="00FC0333">
      <w:pPr>
        <w:rPr>
          <w:rFonts w:ascii="仿宋" w:eastAsia="仿宋" w:hAnsi="仿宋"/>
          <w:sz w:val="32"/>
          <w:szCs w:val="32"/>
        </w:rPr>
      </w:pPr>
    </w:p>
    <w:p w:rsidR="00FC0333" w:rsidRPr="00FC0333" w:rsidRDefault="00AA70F1" w:rsidP="00FA5BAE">
      <w:pPr>
        <w:pStyle w:val="0"/>
        <w:pBdr>
          <w:top w:val="single" w:sz="4" w:space="1" w:color="auto"/>
          <w:bottom w:val="single" w:sz="4" w:space="1" w:color="auto"/>
        </w:pBdr>
        <w:spacing w:before="0" w:beforeAutospacing="0" w:after="0" w:afterAutospacing="0" w:line="600" w:lineRule="exact"/>
        <w:ind w:firstLineChars="50" w:firstLine="120"/>
        <w:rPr>
          <w:rFonts w:ascii="Times New Roman" w:eastAsia="仿宋_GB2312" w:hAnsi="Times New Roman" w:cs="Times New Roman"/>
          <w:sz w:val="28"/>
          <w:szCs w:val="28"/>
        </w:rPr>
      </w:pPr>
      <w:r>
        <w:rPr>
          <w:rFonts w:ascii="Times New Roman" w:eastAsia="仿宋_GB2312" w:hAnsi="Times New Roman" w:cs="Times New Roman" w:hint="eastAsia"/>
          <w:spacing w:val="-20"/>
          <w:sz w:val="28"/>
          <w:szCs w:val="28"/>
        </w:rPr>
        <w:t>内蒙古自治区人力资源和社会保障厅</w:t>
      </w:r>
      <w:r w:rsidR="00FA5BAE">
        <w:rPr>
          <w:rFonts w:ascii="Times New Roman" w:eastAsia="仿宋_GB2312" w:hAnsi="Times New Roman" w:cs="Times New Roman" w:hint="eastAsia"/>
          <w:spacing w:val="-20"/>
          <w:sz w:val="28"/>
          <w:szCs w:val="28"/>
        </w:rPr>
        <w:t>办公室</w:t>
      </w:r>
      <w:r w:rsidR="00FA5BAE">
        <w:rPr>
          <w:rFonts w:ascii="Times New Roman" w:eastAsia="仿宋_GB2312" w:hAnsi="Times New Roman" w:cs="Times New Roman" w:hint="eastAsia"/>
          <w:spacing w:val="-20"/>
          <w:sz w:val="28"/>
          <w:szCs w:val="28"/>
        </w:rPr>
        <w:t xml:space="preserve">       </w:t>
      </w:r>
      <w:r w:rsidR="00BD2C83">
        <w:rPr>
          <w:rFonts w:ascii="Times New Roman" w:eastAsia="仿宋_GB2312" w:hAnsi="Times New Roman" w:cs="Times New Roman" w:hint="eastAsia"/>
          <w:sz w:val="28"/>
          <w:szCs w:val="28"/>
        </w:rPr>
        <w:t>20</w:t>
      </w:r>
      <w:r w:rsidR="00FA5BAE">
        <w:rPr>
          <w:rFonts w:ascii="Times New Roman" w:eastAsia="仿宋_GB2312" w:hAnsi="Times New Roman" w:cs="Times New Roman" w:hint="eastAsia"/>
          <w:sz w:val="28"/>
          <w:szCs w:val="28"/>
        </w:rPr>
        <w:t>21</w:t>
      </w:r>
      <w:r w:rsidR="00FC0333" w:rsidRPr="00C71F4E">
        <w:rPr>
          <w:rFonts w:ascii="Times New Roman" w:eastAsia="仿宋_GB2312" w:hAnsi="Times New Roman" w:cs="Times New Roman" w:hint="eastAsia"/>
          <w:sz w:val="28"/>
          <w:szCs w:val="28"/>
        </w:rPr>
        <w:t>年</w:t>
      </w:r>
      <w:r w:rsidR="00BD2C83">
        <w:rPr>
          <w:rFonts w:ascii="Times New Roman" w:eastAsia="仿宋_GB2312" w:hAnsi="Times New Roman" w:cs="Times New Roman" w:hint="eastAsia"/>
          <w:sz w:val="28"/>
          <w:szCs w:val="28"/>
        </w:rPr>
        <w:t>1</w:t>
      </w:r>
      <w:r w:rsidR="00FA5BAE">
        <w:rPr>
          <w:rFonts w:ascii="Times New Roman" w:eastAsia="仿宋_GB2312" w:hAnsi="Times New Roman" w:cs="Times New Roman" w:hint="eastAsia"/>
          <w:sz w:val="28"/>
          <w:szCs w:val="28"/>
        </w:rPr>
        <w:t>1</w:t>
      </w:r>
      <w:r w:rsidR="00FC0333" w:rsidRPr="00C71F4E">
        <w:rPr>
          <w:rFonts w:ascii="Times New Roman" w:eastAsia="仿宋_GB2312" w:hAnsi="Times New Roman" w:cs="Times New Roman" w:hint="eastAsia"/>
          <w:sz w:val="28"/>
          <w:szCs w:val="28"/>
        </w:rPr>
        <w:t>月</w:t>
      </w:r>
      <w:r w:rsidR="00BD2C83">
        <w:rPr>
          <w:rFonts w:ascii="Times New Roman" w:eastAsia="仿宋_GB2312" w:hAnsi="Times New Roman" w:cs="Times New Roman" w:hint="eastAsia"/>
          <w:sz w:val="28"/>
          <w:szCs w:val="28"/>
        </w:rPr>
        <w:t>1</w:t>
      </w:r>
      <w:r w:rsidR="00FC0333" w:rsidRPr="00C71F4E">
        <w:rPr>
          <w:rFonts w:ascii="Times New Roman" w:eastAsia="仿宋_GB2312" w:hAnsi="Times New Roman" w:cs="Times New Roman" w:hint="eastAsia"/>
          <w:sz w:val="28"/>
          <w:szCs w:val="28"/>
        </w:rPr>
        <w:t>日印发</w:t>
      </w:r>
    </w:p>
    <w:sectPr w:rsidR="00FC0333" w:rsidRPr="00FC0333" w:rsidSect="00CD6B5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AFE" w:rsidRDefault="00D81AFE" w:rsidP="00AA70F1">
      <w:r>
        <w:separator/>
      </w:r>
    </w:p>
  </w:endnote>
  <w:endnote w:type="continuationSeparator" w:id="0">
    <w:p w:rsidR="00D81AFE" w:rsidRDefault="00D81AFE" w:rsidP="00AA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BAE" w:rsidRDefault="00FA5BAE">
    <w:pPr>
      <w:pStyle w:val="a5"/>
      <w:jc w:val="center"/>
    </w:pPr>
    <w:r>
      <w:fldChar w:fldCharType="begin"/>
    </w:r>
    <w:r>
      <w:instrText>PAGE   \* MERGEFORMAT</w:instrText>
    </w:r>
    <w:r>
      <w:fldChar w:fldCharType="separate"/>
    </w:r>
    <w:r w:rsidR="0099697B" w:rsidRPr="0099697B">
      <w:rPr>
        <w:noProof/>
        <w:lang w:val="zh-CN"/>
      </w:rPr>
      <w:t>1</w:t>
    </w:r>
    <w:r>
      <w:fldChar w:fldCharType="end"/>
    </w:r>
  </w:p>
  <w:p w:rsidR="00FA5BAE" w:rsidRDefault="00FA5B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AFE" w:rsidRDefault="00D81AFE" w:rsidP="00AA70F1">
      <w:r>
        <w:separator/>
      </w:r>
    </w:p>
  </w:footnote>
  <w:footnote w:type="continuationSeparator" w:id="0">
    <w:p w:rsidR="00D81AFE" w:rsidRDefault="00D81AFE" w:rsidP="00AA7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84F"/>
    <w:rsid w:val="00062D74"/>
    <w:rsid w:val="00116E0F"/>
    <w:rsid w:val="00544210"/>
    <w:rsid w:val="00575551"/>
    <w:rsid w:val="00600C61"/>
    <w:rsid w:val="00756E16"/>
    <w:rsid w:val="00842555"/>
    <w:rsid w:val="0099697B"/>
    <w:rsid w:val="00AA70F1"/>
    <w:rsid w:val="00AE584F"/>
    <w:rsid w:val="00B4213B"/>
    <w:rsid w:val="00B45D51"/>
    <w:rsid w:val="00B55392"/>
    <w:rsid w:val="00BB6A67"/>
    <w:rsid w:val="00BD2C83"/>
    <w:rsid w:val="00C51335"/>
    <w:rsid w:val="00CD6B5C"/>
    <w:rsid w:val="00CF260C"/>
    <w:rsid w:val="00D741BA"/>
    <w:rsid w:val="00D81AFE"/>
    <w:rsid w:val="00DC1035"/>
    <w:rsid w:val="00DE1AE0"/>
    <w:rsid w:val="00FA5BAE"/>
    <w:rsid w:val="00FC03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5C"/>
    <w:pPr>
      <w:widowControl w:val="0"/>
      <w:jc w:val="both"/>
    </w:pPr>
    <w:rPr>
      <w:kern w:val="2"/>
      <w:sz w:val="21"/>
      <w:szCs w:val="22"/>
    </w:rPr>
  </w:style>
  <w:style w:type="paragraph" w:styleId="1">
    <w:name w:val="heading 1"/>
    <w:basedOn w:val="a"/>
    <w:next w:val="a"/>
    <w:link w:val="1Char"/>
    <w:qFormat/>
    <w:rsid w:val="00FA5BAE"/>
    <w:pPr>
      <w:ind w:firstLine="723"/>
      <w:outlineLvl w:val="0"/>
    </w:pPr>
    <w:rPr>
      <w:rFonts w:eastAsia="黑体"/>
      <w:kern w:val="44"/>
      <w:sz w:val="20"/>
      <w:szCs w:val="20"/>
      <w:lang w:bidi="hi-IN"/>
    </w:rPr>
  </w:style>
  <w:style w:type="paragraph" w:styleId="2">
    <w:name w:val="heading 2"/>
    <w:basedOn w:val="a"/>
    <w:next w:val="a"/>
    <w:link w:val="2Char"/>
    <w:unhideWhenUsed/>
    <w:qFormat/>
    <w:rsid w:val="00FA5BAE"/>
    <w:pPr>
      <w:keepNext/>
      <w:keepLines/>
      <w:spacing w:line="360" w:lineRule="auto"/>
      <w:ind w:firstLineChars="200" w:firstLine="723"/>
      <w:outlineLvl w:val="1"/>
    </w:pPr>
    <w:rPr>
      <w:rFonts w:ascii="Arial" w:eastAsia="楷体" w:hAnsi="Arial"/>
      <w:b/>
      <w:kern w:val="0"/>
      <w:sz w:val="32"/>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0333"/>
    <w:rPr>
      <w:sz w:val="18"/>
      <w:szCs w:val="18"/>
    </w:rPr>
  </w:style>
  <w:style w:type="character" w:customStyle="1" w:styleId="Char">
    <w:name w:val="批注框文本 Char"/>
    <w:basedOn w:val="a0"/>
    <w:link w:val="a3"/>
    <w:uiPriority w:val="99"/>
    <w:semiHidden/>
    <w:rsid w:val="00FC0333"/>
    <w:rPr>
      <w:sz w:val="18"/>
      <w:szCs w:val="18"/>
    </w:rPr>
  </w:style>
  <w:style w:type="paragraph" w:customStyle="1" w:styleId="0">
    <w:name w:val="0"/>
    <w:basedOn w:val="a"/>
    <w:rsid w:val="00FC0333"/>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0"/>
    <w:uiPriority w:val="99"/>
    <w:unhideWhenUsed/>
    <w:rsid w:val="00AA70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70F1"/>
    <w:rPr>
      <w:sz w:val="18"/>
      <w:szCs w:val="18"/>
    </w:rPr>
  </w:style>
  <w:style w:type="paragraph" w:styleId="a5">
    <w:name w:val="footer"/>
    <w:basedOn w:val="a"/>
    <w:link w:val="Char1"/>
    <w:uiPriority w:val="99"/>
    <w:unhideWhenUsed/>
    <w:rsid w:val="00AA70F1"/>
    <w:pPr>
      <w:tabs>
        <w:tab w:val="center" w:pos="4153"/>
        <w:tab w:val="right" w:pos="8306"/>
      </w:tabs>
      <w:snapToGrid w:val="0"/>
      <w:jc w:val="left"/>
    </w:pPr>
    <w:rPr>
      <w:sz w:val="18"/>
      <w:szCs w:val="18"/>
    </w:rPr>
  </w:style>
  <w:style w:type="character" w:customStyle="1" w:styleId="Char1">
    <w:name w:val="页脚 Char"/>
    <w:basedOn w:val="a0"/>
    <w:link w:val="a5"/>
    <w:uiPriority w:val="99"/>
    <w:rsid w:val="00AA70F1"/>
    <w:rPr>
      <w:sz w:val="18"/>
      <w:szCs w:val="18"/>
    </w:rPr>
  </w:style>
  <w:style w:type="character" w:customStyle="1" w:styleId="1Char">
    <w:name w:val="标题 1 Char"/>
    <w:basedOn w:val="a0"/>
    <w:link w:val="1"/>
    <w:rsid w:val="00FA5BAE"/>
    <w:rPr>
      <w:rFonts w:eastAsia="黑体"/>
      <w:kern w:val="44"/>
      <w:lang w:bidi="hi-IN"/>
    </w:rPr>
  </w:style>
  <w:style w:type="character" w:customStyle="1" w:styleId="2Char">
    <w:name w:val="标题 2 Char"/>
    <w:basedOn w:val="a0"/>
    <w:link w:val="2"/>
    <w:qFormat/>
    <w:rsid w:val="00FA5BAE"/>
    <w:rPr>
      <w:rFonts w:ascii="Arial" w:eastAsia="楷体" w:hAnsi="Arial"/>
      <w:b/>
      <w:sz w:val="32"/>
      <w:lang w:bidi="hi-IN"/>
    </w:rPr>
  </w:style>
  <w:style w:type="paragraph" w:customStyle="1" w:styleId="10">
    <w:name w:val="正文1"/>
    <w:next w:val="11"/>
    <w:qFormat/>
    <w:rsid w:val="00FA5BAE"/>
    <w:pPr>
      <w:widowControl w:val="0"/>
      <w:spacing w:line="360" w:lineRule="auto"/>
      <w:ind w:firstLineChars="200" w:firstLine="200"/>
      <w:jc w:val="both"/>
    </w:pPr>
    <w:rPr>
      <w:rFonts w:eastAsia="仿宋"/>
      <w:kern w:val="2"/>
      <w:sz w:val="32"/>
      <w:szCs w:val="24"/>
    </w:rPr>
  </w:style>
  <w:style w:type="paragraph" w:customStyle="1" w:styleId="11">
    <w:name w:val="标题 11"/>
    <w:basedOn w:val="10"/>
    <w:next w:val="10"/>
    <w:qFormat/>
    <w:rsid w:val="00FA5BAE"/>
    <w:pPr>
      <w:keepNext/>
      <w:keepLines/>
      <w:spacing w:before="200" w:after="200"/>
      <w:outlineLvl w:val="0"/>
    </w:pPr>
    <w:rPr>
      <w:rFonts w:eastAsia="黑体"/>
    </w:rPr>
  </w:style>
  <w:style w:type="paragraph" w:customStyle="1" w:styleId="21">
    <w:name w:val="标题 21"/>
    <w:basedOn w:val="10"/>
    <w:next w:val="10"/>
    <w:link w:val="21Char"/>
    <w:unhideWhenUsed/>
    <w:qFormat/>
    <w:rsid w:val="00FA5BAE"/>
    <w:pPr>
      <w:keepNext/>
      <w:keepLines/>
      <w:spacing w:before="200" w:after="200"/>
      <w:outlineLvl w:val="1"/>
    </w:pPr>
    <w:rPr>
      <w:rFonts w:ascii="Arial" w:eastAsia="楷体" w:hAnsi="Arial"/>
      <w:b/>
    </w:rPr>
  </w:style>
  <w:style w:type="character" w:customStyle="1" w:styleId="21Char">
    <w:name w:val="标题 21 Char"/>
    <w:link w:val="21"/>
    <w:qFormat/>
    <w:rsid w:val="00FA5BAE"/>
    <w:rPr>
      <w:rFonts w:ascii="Arial" w:eastAsia="楷体" w:hAnsi="Arial"/>
      <w:b/>
      <w:kern w:val="2"/>
      <w:sz w:val="32"/>
      <w:szCs w:val="24"/>
    </w:rPr>
  </w:style>
  <w:style w:type="paragraph" w:styleId="a6">
    <w:name w:val="Date"/>
    <w:basedOn w:val="a"/>
    <w:next w:val="a"/>
    <w:link w:val="Char2"/>
    <w:uiPriority w:val="99"/>
    <w:semiHidden/>
    <w:unhideWhenUsed/>
    <w:rsid w:val="00FA5BAE"/>
    <w:pPr>
      <w:ind w:leftChars="2500" w:left="100"/>
    </w:pPr>
  </w:style>
  <w:style w:type="character" w:customStyle="1" w:styleId="Char2">
    <w:name w:val="日期 Char"/>
    <w:basedOn w:val="a0"/>
    <w:link w:val="a6"/>
    <w:uiPriority w:val="99"/>
    <w:semiHidden/>
    <w:rsid w:val="00FA5BAE"/>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5235</Characters>
  <Application>Microsoft Office Word</Application>
  <DocSecurity>0</DocSecurity>
  <Lines>43</Lines>
  <Paragraphs>12</Paragraphs>
  <ScaleCrop>false</ScaleCrop>
  <Company>seeyon</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孟庆</dc:creator>
  <cp:keywords/>
  <cp:lastModifiedBy>王晓娜</cp:lastModifiedBy>
  <cp:revision>2</cp:revision>
  <dcterms:created xsi:type="dcterms:W3CDTF">2021-11-02T02:21:00Z</dcterms:created>
  <dcterms:modified xsi:type="dcterms:W3CDTF">2021-11-02T02:47:00Z</dcterms:modified>
</cp:coreProperties>
</file>